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D368" w14:textId="2F62631A" w:rsidR="00743738" w:rsidRDefault="00743738" w:rsidP="00B85CB7">
      <w:pPr>
        <w:widowControl w:val="0"/>
        <w:autoSpaceDE w:val="0"/>
        <w:autoSpaceDN w:val="0"/>
        <w:adjustRightInd w:val="0"/>
        <w:rPr>
          <w:b/>
          <w:sz w:val="28"/>
          <w:szCs w:val="28"/>
        </w:rPr>
      </w:pPr>
      <w:r w:rsidRPr="0091197B">
        <w:rPr>
          <w:rFonts w:ascii="Candara" w:hAnsi="Candara" w:cs="Candara"/>
          <w:noProof/>
          <w:lang w:val="en-US"/>
        </w:rPr>
        <w:drawing>
          <wp:anchor distT="0" distB="0" distL="114300" distR="114300" simplePos="0" relativeHeight="251658240" behindDoc="0" locked="0" layoutInCell="1" allowOverlap="1" wp14:anchorId="490C8798" wp14:editId="13A4ABE0">
            <wp:simplePos x="0" y="0"/>
            <wp:positionH relativeFrom="column">
              <wp:align>left</wp:align>
            </wp:positionH>
            <wp:positionV relativeFrom="paragraph">
              <wp:align>top</wp:align>
            </wp:positionV>
            <wp:extent cx="1391920" cy="640080"/>
            <wp:effectExtent l="0" t="0" r="508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640080"/>
                    </a:xfrm>
                    <a:prstGeom prst="rect">
                      <a:avLst/>
                    </a:prstGeom>
                    <a:noFill/>
                    <a:ln>
                      <a:noFill/>
                    </a:ln>
                  </pic:spPr>
                </pic:pic>
              </a:graphicData>
            </a:graphic>
          </wp:anchor>
        </w:drawing>
      </w:r>
      <w:r w:rsidR="00E33A3A">
        <w:rPr>
          <w:b/>
          <w:sz w:val="28"/>
          <w:szCs w:val="28"/>
        </w:rPr>
        <w:br w:type="textWrapping" w:clear="all"/>
      </w:r>
    </w:p>
    <w:p w14:paraId="156DB30D" w14:textId="77777777" w:rsidR="004D7D56" w:rsidRDefault="004D7D56" w:rsidP="00B85CB7">
      <w:pPr>
        <w:widowControl w:val="0"/>
        <w:autoSpaceDE w:val="0"/>
        <w:autoSpaceDN w:val="0"/>
        <w:adjustRightInd w:val="0"/>
        <w:rPr>
          <w:b/>
          <w:sz w:val="28"/>
          <w:szCs w:val="28"/>
        </w:rPr>
      </w:pPr>
    </w:p>
    <w:p w14:paraId="5E0ABF69" w14:textId="27923FD6" w:rsidR="0024452E" w:rsidRPr="0024452E" w:rsidRDefault="00743738" w:rsidP="00B85CB7">
      <w:pPr>
        <w:widowControl w:val="0"/>
        <w:autoSpaceDE w:val="0"/>
        <w:autoSpaceDN w:val="0"/>
        <w:adjustRightInd w:val="0"/>
        <w:rPr>
          <w:sz w:val="28"/>
          <w:szCs w:val="28"/>
        </w:rPr>
      </w:pPr>
      <w:r>
        <w:rPr>
          <w:b/>
          <w:sz w:val="28"/>
          <w:szCs w:val="28"/>
        </w:rPr>
        <w:t>SOLID AND LIQUID WASTE</w:t>
      </w:r>
      <w:r w:rsidR="0024452E" w:rsidRPr="0024452E">
        <w:rPr>
          <w:b/>
          <w:sz w:val="28"/>
          <w:szCs w:val="28"/>
        </w:rPr>
        <w:t xml:space="preserve"> MANAGEMENT</w:t>
      </w:r>
      <w:r w:rsidR="0024452E" w:rsidRPr="0024452E">
        <w:rPr>
          <w:sz w:val="28"/>
          <w:szCs w:val="28"/>
        </w:rPr>
        <w:t xml:space="preserve"> </w:t>
      </w:r>
    </w:p>
    <w:p w14:paraId="183E023D" w14:textId="5D5E11DC" w:rsidR="00CE2743" w:rsidRPr="00CE2743" w:rsidRDefault="00CE2743" w:rsidP="00B85CB7">
      <w:pPr>
        <w:widowControl w:val="0"/>
        <w:autoSpaceDE w:val="0"/>
        <w:autoSpaceDN w:val="0"/>
        <w:adjustRightInd w:val="0"/>
        <w:rPr>
          <w:rFonts w:cs="Calibri"/>
          <w:b/>
          <w:color w:val="008100"/>
          <w:lang w:val="en-US"/>
        </w:rPr>
      </w:pPr>
      <w:r w:rsidRPr="00CE2743">
        <w:rPr>
          <w:rFonts w:cs="Calibri"/>
          <w:b/>
          <w:color w:val="008100"/>
          <w:lang w:val="en-US"/>
        </w:rPr>
        <w:t>CONTEXT</w:t>
      </w:r>
    </w:p>
    <w:p w14:paraId="5DC909DF" w14:textId="7DC8B7BE" w:rsidR="00B85CB7" w:rsidRPr="00B85CB7" w:rsidRDefault="00CE2743" w:rsidP="00B85CB7">
      <w:pPr>
        <w:widowControl w:val="0"/>
        <w:autoSpaceDE w:val="0"/>
        <w:autoSpaceDN w:val="0"/>
        <w:adjustRightInd w:val="0"/>
        <w:rPr>
          <w:rFonts w:cs="Calibri"/>
          <w:color w:val="008100"/>
          <w:lang w:val="en-US"/>
        </w:rPr>
      </w:pPr>
      <w:r>
        <w:rPr>
          <w:rFonts w:cs="Calibri"/>
          <w:color w:val="008100"/>
          <w:lang w:val="en-US"/>
        </w:rPr>
        <w:t>The</w:t>
      </w:r>
      <w:r w:rsidR="00B85CB7">
        <w:rPr>
          <w:rFonts w:cs="Calibri"/>
          <w:color w:val="008100"/>
          <w:lang w:val="en-US"/>
        </w:rPr>
        <w:t xml:space="preserve"> environmental risks we are facing today, and will continue to face, are increasing due to our fragmented and precarious environmental governance.</w:t>
      </w:r>
    </w:p>
    <w:p w14:paraId="3EF5207A" w14:textId="4A81FA76" w:rsidR="00352307" w:rsidRPr="009F0FCB" w:rsidRDefault="00352307" w:rsidP="00352307">
      <w:pPr>
        <w:widowControl w:val="0"/>
        <w:autoSpaceDE w:val="0"/>
        <w:autoSpaceDN w:val="0"/>
        <w:adjustRightInd w:val="0"/>
        <w:rPr>
          <w:rFonts w:cs="Calibri"/>
          <w:b/>
          <w:bCs/>
          <w:color w:val="008100"/>
          <w:lang w:val="en-US"/>
        </w:rPr>
      </w:pPr>
      <w:r>
        <w:rPr>
          <w:rFonts w:cs="Calibri"/>
          <w:color w:val="008100"/>
          <w:lang w:val="en-US"/>
        </w:rPr>
        <w:t xml:space="preserve">Until now, both a </w:t>
      </w:r>
      <w:r>
        <w:rPr>
          <w:rFonts w:cs="Calibri"/>
          <w:b/>
          <w:bCs/>
          <w:color w:val="008100"/>
          <w:lang w:val="en-US"/>
        </w:rPr>
        <w:t xml:space="preserve">lack of decision </w:t>
      </w:r>
      <w:r>
        <w:rPr>
          <w:rFonts w:cs="Calibri"/>
          <w:color w:val="008100"/>
          <w:lang w:val="en-US"/>
        </w:rPr>
        <w:t xml:space="preserve">and </w:t>
      </w:r>
      <w:r>
        <w:rPr>
          <w:rFonts w:cs="Calibri"/>
          <w:b/>
          <w:bCs/>
          <w:color w:val="008100"/>
          <w:lang w:val="en-US"/>
        </w:rPr>
        <w:t xml:space="preserve">criminal actions </w:t>
      </w:r>
      <w:r>
        <w:rPr>
          <w:rFonts w:cs="Calibri"/>
          <w:color w:val="008100"/>
          <w:lang w:val="en-US"/>
        </w:rPr>
        <w:t>are hampering the common good and creating unacceptable situations of</w:t>
      </w:r>
      <w:r>
        <w:rPr>
          <w:rFonts w:cs="Calibri"/>
          <w:b/>
          <w:bCs/>
          <w:color w:val="008100"/>
          <w:lang w:val="en-US"/>
        </w:rPr>
        <w:t xml:space="preserve"> </w:t>
      </w:r>
      <w:r>
        <w:rPr>
          <w:rFonts w:cs="Calibri"/>
          <w:color w:val="008100"/>
          <w:lang w:val="en-US"/>
        </w:rPr>
        <w:t>abuse and violation of our environment</w:t>
      </w:r>
      <w:r w:rsidR="00837F48">
        <w:rPr>
          <w:rFonts w:cs="Calibri"/>
          <w:color w:val="008100"/>
          <w:lang w:val="en-US"/>
        </w:rPr>
        <w:t xml:space="preserve"> through </w:t>
      </w:r>
      <w:r w:rsidR="00837F48" w:rsidRPr="00837F48">
        <w:rPr>
          <w:rFonts w:cs="Calibri"/>
          <w:b/>
          <w:color w:val="008100"/>
          <w:lang w:val="en-US"/>
        </w:rPr>
        <w:t>WASTE</w:t>
      </w:r>
      <w:r>
        <w:rPr>
          <w:rFonts w:cs="Calibri"/>
          <w:color w:val="008100"/>
          <w:lang w:val="en-US"/>
        </w:rPr>
        <w:t>, with outrageous collateral damage to all</w:t>
      </w:r>
      <w:r>
        <w:rPr>
          <w:rFonts w:cs="Calibri"/>
          <w:b/>
          <w:bCs/>
          <w:color w:val="008100"/>
          <w:lang w:val="en-US"/>
        </w:rPr>
        <w:t xml:space="preserve"> </w:t>
      </w:r>
      <w:r>
        <w:rPr>
          <w:rFonts w:cs="Calibri"/>
          <w:color w:val="008100"/>
          <w:lang w:val="en-US"/>
        </w:rPr>
        <w:t>beings. Actually we have reached now a time of ZERO TOLERANCE (for</w:t>
      </w:r>
      <w:r>
        <w:rPr>
          <w:rFonts w:cs="Calibri"/>
          <w:b/>
          <w:bCs/>
          <w:color w:val="008100"/>
          <w:lang w:val="en-US"/>
        </w:rPr>
        <w:t xml:space="preserve"> </w:t>
      </w:r>
      <w:r>
        <w:rPr>
          <w:rFonts w:cs="Calibri"/>
          <w:color w:val="008100"/>
          <w:lang w:val="en-US"/>
        </w:rPr>
        <w:t>irresponsible environmental governance and management) as there are situations</w:t>
      </w:r>
      <w:r>
        <w:rPr>
          <w:rFonts w:cs="Calibri"/>
          <w:b/>
          <w:bCs/>
          <w:color w:val="008100"/>
          <w:lang w:val="en-US"/>
        </w:rPr>
        <w:t xml:space="preserve"> </w:t>
      </w:r>
      <w:r>
        <w:rPr>
          <w:rFonts w:cs="Calibri"/>
          <w:color w:val="008100"/>
          <w:lang w:val="en-US"/>
        </w:rPr>
        <w:t>that cannot last or exist, or emerge, anymore.</w:t>
      </w:r>
    </w:p>
    <w:p w14:paraId="3B3BAEEC" w14:textId="444B4E43" w:rsidR="00B85CB7" w:rsidRDefault="00B85CB7" w:rsidP="00B85CB7">
      <w:pPr>
        <w:widowControl w:val="0"/>
        <w:autoSpaceDE w:val="0"/>
        <w:autoSpaceDN w:val="0"/>
        <w:adjustRightInd w:val="0"/>
        <w:rPr>
          <w:rFonts w:cs="Calibri"/>
          <w:color w:val="008100"/>
          <w:lang w:val="en-US"/>
        </w:rPr>
      </w:pPr>
      <w:r>
        <w:rPr>
          <w:rFonts w:cs="Calibri"/>
          <w:color w:val="008100"/>
          <w:lang w:val="en-US"/>
        </w:rPr>
        <w:t>It seems that somewhere in time, somewhere in space, we have chosen the collapse.</w:t>
      </w:r>
    </w:p>
    <w:p w14:paraId="52D99E57" w14:textId="5CEBC634" w:rsidR="00B85CB7" w:rsidRDefault="00B85CB7" w:rsidP="00B85CB7">
      <w:pPr>
        <w:widowControl w:val="0"/>
        <w:autoSpaceDE w:val="0"/>
        <w:autoSpaceDN w:val="0"/>
        <w:adjustRightInd w:val="0"/>
        <w:rPr>
          <w:rFonts w:cs="Calibri"/>
          <w:color w:val="008100"/>
          <w:lang w:val="en-US"/>
        </w:rPr>
      </w:pPr>
      <w:r>
        <w:rPr>
          <w:rFonts w:cs="Calibri"/>
          <w:color w:val="008100"/>
          <w:lang w:val="en-US"/>
        </w:rPr>
        <w:t xml:space="preserve">We are still choosing it, everyday, with our action … or … </w:t>
      </w:r>
      <w:r>
        <w:rPr>
          <w:rFonts w:cs="Calibri"/>
          <w:b/>
          <w:bCs/>
          <w:color w:val="008100"/>
          <w:lang w:val="en-US"/>
        </w:rPr>
        <w:t>inaction</w:t>
      </w:r>
      <w:r>
        <w:rPr>
          <w:rFonts w:cs="Calibri"/>
          <w:color w:val="008100"/>
          <w:lang w:val="en-US"/>
        </w:rPr>
        <w:t>.</w:t>
      </w:r>
    </w:p>
    <w:p w14:paraId="05E6404E" w14:textId="77777777" w:rsidR="00B85CB7" w:rsidRDefault="00B85CB7" w:rsidP="00B85CB7">
      <w:pPr>
        <w:widowControl w:val="0"/>
        <w:autoSpaceDE w:val="0"/>
        <w:autoSpaceDN w:val="0"/>
        <w:adjustRightInd w:val="0"/>
        <w:rPr>
          <w:rFonts w:cs="Calibri"/>
          <w:color w:val="008100"/>
          <w:lang w:val="en-US"/>
        </w:rPr>
      </w:pPr>
      <w:r>
        <w:rPr>
          <w:rFonts w:cs="Calibri"/>
          <w:color w:val="008100"/>
          <w:lang w:val="en-US"/>
        </w:rPr>
        <w:t>And now we realize that the costs of inaction are higher that those of action.</w:t>
      </w:r>
    </w:p>
    <w:p w14:paraId="048CA73A" w14:textId="4E4AB689" w:rsidR="00B85CB7" w:rsidRPr="00352307" w:rsidRDefault="00352307" w:rsidP="00352307">
      <w:pPr>
        <w:widowControl w:val="0"/>
        <w:autoSpaceDE w:val="0"/>
        <w:autoSpaceDN w:val="0"/>
        <w:adjustRightInd w:val="0"/>
        <w:rPr>
          <w:rFonts w:cs="Calibri"/>
          <w:color w:val="008100"/>
          <w:lang w:val="en-US"/>
        </w:rPr>
      </w:pPr>
      <w:r>
        <w:rPr>
          <w:rFonts w:cs="Calibri"/>
          <w:color w:val="008100"/>
          <w:lang w:val="en-US"/>
        </w:rPr>
        <w:t>But, a</w:t>
      </w:r>
      <w:r w:rsidR="00B85CB7">
        <w:rPr>
          <w:rFonts w:cs="Calibri"/>
          <w:color w:val="008100"/>
          <w:lang w:val="en-US"/>
        </w:rPr>
        <w:t>s it has been showed, and recognized by the world, India is trying to take big steps</w:t>
      </w:r>
      <w:r>
        <w:rPr>
          <w:rFonts w:cs="Calibri"/>
          <w:color w:val="008100"/>
          <w:lang w:val="en-US"/>
        </w:rPr>
        <w:t xml:space="preserve"> </w:t>
      </w:r>
      <w:r w:rsidR="00B85CB7">
        <w:rPr>
          <w:rFonts w:cs="Calibri"/>
          <w:color w:val="008100"/>
          <w:lang w:val="en-US"/>
        </w:rPr>
        <w:t>to save environment, especially when our prominent stakeholders lead the way and</w:t>
      </w:r>
      <w:r>
        <w:rPr>
          <w:rFonts w:cs="Calibri"/>
          <w:color w:val="008100"/>
          <w:lang w:val="en-US"/>
        </w:rPr>
        <w:t xml:space="preserve"> </w:t>
      </w:r>
      <w:r w:rsidR="00B85CB7">
        <w:rPr>
          <w:rFonts w:cs="Calibri"/>
          <w:color w:val="008100"/>
          <w:lang w:val="en-US"/>
        </w:rPr>
        <w:t>help people understanding the right thing to do!</w:t>
      </w:r>
    </w:p>
    <w:p w14:paraId="1AC62ADB" w14:textId="6B6184C9" w:rsidR="00B85CB7" w:rsidRDefault="00B85CB7" w:rsidP="00B85CB7">
      <w:pPr>
        <w:widowControl w:val="0"/>
        <w:autoSpaceDE w:val="0"/>
        <w:autoSpaceDN w:val="0"/>
        <w:adjustRightInd w:val="0"/>
        <w:rPr>
          <w:rFonts w:cs="Calibri"/>
          <w:color w:val="008100"/>
          <w:lang w:val="en-US"/>
        </w:rPr>
      </w:pPr>
      <w:r>
        <w:rPr>
          <w:rFonts w:cs="Calibri"/>
          <w:color w:val="008100"/>
          <w:lang w:val="en-US"/>
        </w:rPr>
        <w:t xml:space="preserve">And </w:t>
      </w:r>
      <w:r w:rsidR="00352307">
        <w:rPr>
          <w:rFonts w:cs="Calibri"/>
          <w:color w:val="008100"/>
          <w:lang w:val="en-US"/>
        </w:rPr>
        <w:t>thus</w:t>
      </w:r>
      <w:r>
        <w:rPr>
          <w:rFonts w:cs="Calibri"/>
          <w:color w:val="008100"/>
          <w:lang w:val="en-US"/>
        </w:rPr>
        <w:t>, in addition to the contribution of the Private Sector and Civil Society, we need the sound involvement of ALL Local Bodies, Governors and M</w:t>
      </w:r>
      <w:r w:rsidR="00352307">
        <w:rPr>
          <w:rFonts w:cs="Calibri"/>
          <w:color w:val="008100"/>
          <w:lang w:val="en-US"/>
        </w:rPr>
        <w:t>anagers, of ALL Public Servants –</w:t>
      </w:r>
      <w:r>
        <w:rPr>
          <w:rFonts w:cs="Calibri"/>
          <w:color w:val="008100"/>
          <w:lang w:val="en-US"/>
        </w:rPr>
        <w:t xml:space="preserve"> from DC to AC, from Tahshildar to MLA, from SP and CPI to PSIs, from Ecology &amp; Environment Department to Health Officers, from Municipal Corporation to Gram Panchayats,</w:t>
      </w:r>
      <w:r w:rsidR="009F0FCB">
        <w:rPr>
          <w:rFonts w:cs="Calibri"/>
          <w:color w:val="008100"/>
          <w:lang w:val="en-US"/>
        </w:rPr>
        <w:t xml:space="preserve"> </w:t>
      </w:r>
      <w:r>
        <w:rPr>
          <w:rFonts w:cs="Calibri"/>
          <w:color w:val="008100"/>
          <w:lang w:val="en-US"/>
        </w:rPr>
        <w:t>from BEOs to NWKRTC Divisional Controller, from PCB to CEO</w:t>
      </w:r>
      <w:r w:rsidR="009F0FCB">
        <w:rPr>
          <w:rFonts w:cs="Calibri"/>
          <w:color w:val="008100"/>
          <w:lang w:val="en-US"/>
        </w:rPr>
        <w:t>…</w:t>
      </w:r>
      <w:r w:rsidR="005970DC">
        <w:rPr>
          <w:rFonts w:cs="Calibri"/>
          <w:color w:val="008100"/>
          <w:lang w:val="en-US"/>
        </w:rPr>
        <w:t xml:space="preserve"> ALL!</w:t>
      </w:r>
    </w:p>
    <w:p w14:paraId="76C43D15" w14:textId="3E01A045" w:rsidR="005970DC" w:rsidRDefault="005970DC" w:rsidP="005970DC">
      <w:pPr>
        <w:widowControl w:val="0"/>
        <w:autoSpaceDE w:val="0"/>
        <w:autoSpaceDN w:val="0"/>
        <w:adjustRightInd w:val="0"/>
        <w:rPr>
          <w:rFonts w:cs="Calibri"/>
          <w:color w:val="008100"/>
          <w:lang w:val="en-US"/>
        </w:rPr>
      </w:pPr>
      <w:r>
        <w:rPr>
          <w:rFonts w:cs="Calibri"/>
          <w:color w:val="008100"/>
          <w:lang w:val="en-US"/>
        </w:rPr>
        <w:t xml:space="preserve">Everyone </w:t>
      </w:r>
      <w:r>
        <w:rPr>
          <w:rFonts w:cs="Calibri"/>
          <w:b/>
          <w:bCs/>
          <w:color w:val="008100"/>
          <w:lang w:val="en-US"/>
        </w:rPr>
        <w:t xml:space="preserve">can </w:t>
      </w:r>
      <w:r w:rsidR="00CE2743">
        <w:rPr>
          <w:rFonts w:cs="Calibri"/>
          <w:color w:val="008100"/>
          <w:lang w:val="en-US"/>
        </w:rPr>
        <w:t>be a role model</w:t>
      </w:r>
      <w:r>
        <w:rPr>
          <w:rFonts w:cs="Calibri"/>
          <w:color w:val="008100"/>
          <w:lang w:val="en-US"/>
        </w:rPr>
        <w:t xml:space="preserve"> in </w:t>
      </w:r>
      <w:r w:rsidR="00CE2743">
        <w:rPr>
          <w:rFonts w:cs="Calibri"/>
          <w:color w:val="008100"/>
          <w:lang w:val="en-US"/>
        </w:rPr>
        <w:t>its</w:t>
      </w:r>
      <w:r>
        <w:rPr>
          <w:rFonts w:cs="Calibri"/>
          <w:color w:val="008100"/>
          <w:lang w:val="en-US"/>
        </w:rPr>
        <w:t xml:space="preserve"> own cluster, in </w:t>
      </w:r>
      <w:r w:rsidR="00CE2743">
        <w:rPr>
          <w:rFonts w:cs="Calibri"/>
          <w:color w:val="008100"/>
          <w:lang w:val="en-US"/>
        </w:rPr>
        <w:t>its</w:t>
      </w:r>
      <w:r>
        <w:rPr>
          <w:rFonts w:cs="Calibri"/>
          <w:color w:val="008100"/>
          <w:lang w:val="en-US"/>
        </w:rPr>
        <w:t xml:space="preserve"> own setting.</w:t>
      </w:r>
    </w:p>
    <w:p w14:paraId="3F8B5689" w14:textId="03302E92" w:rsidR="005970DC" w:rsidRDefault="00CE2743" w:rsidP="005970DC">
      <w:pPr>
        <w:widowControl w:val="0"/>
        <w:autoSpaceDE w:val="0"/>
        <w:autoSpaceDN w:val="0"/>
        <w:adjustRightInd w:val="0"/>
        <w:rPr>
          <w:rFonts w:cs="Calibri"/>
          <w:color w:val="008100"/>
          <w:lang w:val="en-US"/>
        </w:rPr>
      </w:pPr>
      <w:r>
        <w:rPr>
          <w:rFonts w:cs="Calibri"/>
          <w:color w:val="008100"/>
          <w:lang w:val="en-US"/>
        </w:rPr>
        <w:t>But</w:t>
      </w:r>
      <w:r w:rsidR="005970DC">
        <w:rPr>
          <w:rFonts w:cs="Calibri"/>
          <w:color w:val="008100"/>
          <w:lang w:val="en-US"/>
        </w:rPr>
        <w:t xml:space="preserve"> </w:t>
      </w:r>
      <w:r>
        <w:rPr>
          <w:rFonts w:cs="Calibri"/>
          <w:color w:val="008100"/>
          <w:lang w:val="en-US"/>
        </w:rPr>
        <w:t xml:space="preserve">we expect from </w:t>
      </w:r>
      <w:r w:rsidR="005970DC">
        <w:rPr>
          <w:rFonts w:cs="Calibri"/>
          <w:color w:val="008100"/>
          <w:lang w:val="en-US"/>
        </w:rPr>
        <w:t xml:space="preserve">major </w:t>
      </w:r>
      <w:r>
        <w:rPr>
          <w:rFonts w:cs="Calibri"/>
          <w:color w:val="008100"/>
          <w:lang w:val="en-US"/>
        </w:rPr>
        <w:t xml:space="preserve">assigned </w:t>
      </w:r>
      <w:r w:rsidR="005970DC">
        <w:rPr>
          <w:rFonts w:cs="Calibri"/>
          <w:color w:val="008100"/>
          <w:lang w:val="en-US"/>
        </w:rPr>
        <w:t>stakeholder</w:t>
      </w:r>
      <w:r>
        <w:rPr>
          <w:rFonts w:cs="Calibri"/>
          <w:color w:val="008100"/>
          <w:lang w:val="en-US"/>
        </w:rPr>
        <w:t>s</w:t>
      </w:r>
      <w:r w:rsidR="005970DC">
        <w:rPr>
          <w:rFonts w:cs="Calibri"/>
          <w:color w:val="008100"/>
          <w:lang w:val="en-US"/>
        </w:rPr>
        <w:t xml:space="preserve"> </w:t>
      </w:r>
      <w:r>
        <w:rPr>
          <w:rFonts w:cs="Calibri"/>
          <w:color w:val="008100"/>
          <w:lang w:val="en-US"/>
        </w:rPr>
        <w:t xml:space="preserve">a </w:t>
      </w:r>
      <w:r w:rsidR="005970DC">
        <w:rPr>
          <w:rFonts w:cs="Calibri"/>
          <w:color w:val="008100"/>
          <w:lang w:val="en-US"/>
        </w:rPr>
        <w:t>sound and firm action to help us to preserve our land, air, ocean and land waters, bringing people to observe</w:t>
      </w:r>
      <w:r>
        <w:rPr>
          <w:rFonts w:cs="Calibri"/>
          <w:color w:val="008100"/>
          <w:lang w:val="en-US"/>
        </w:rPr>
        <w:t xml:space="preserve"> </w:t>
      </w:r>
      <w:r w:rsidR="005970DC">
        <w:rPr>
          <w:rFonts w:cs="Calibri"/>
          <w:color w:val="008100"/>
          <w:lang w:val="en-US"/>
        </w:rPr>
        <w:t>waste and plastic regulations.</w:t>
      </w:r>
    </w:p>
    <w:p w14:paraId="395A8C76" w14:textId="6D1B2AEC" w:rsidR="00B85CB7" w:rsidRDefault="005970DC" w:rsidP="005970DC">
      <w:pPr>
        <w:widowControl w:val="0"/>
        <w:autoSpaceDE w:val="0"/>
        <w:autoSpaceDN w:val="0"/>
        <w:adjustRightInd w:val="0"/>
        <w:rPr>
          <w:rFonts w:cs="Calibri"/>
          <w:color w:val="008100"/>
          <w:lang w:val="en-US"/>
        </w:rPr>
      </w:pPr>
      <w:r>
        <w:rPr>
          <w:rFonts w:cs="Calibri"/>
          <w:color w:val="008100"/>
          <w:lang w:val="en-US"/>
        </w:rPr>
        <w:t>Thanks for doing it!</w:t>
      </w:r>
    </w:p>
    <w:p w14:paraId="77724C04" w14:textId="576707B5" w:rsidR="00837F48" w:rsidRPr="00837F48" w:rsidRDefault="00837F48" w:rsidP="005970DC">
      <w:pPr>
        <w:widowControl w:val="0"/>
        <w:autoSpaceDE w:val="0"/>
        <w:autoSpaceDN w:val="0"/>
        <w:adjustRightInd w:val="0"/>
        <w:rPr>
          <w:rFonts w:cs="Calibri"/>
          <w:color w:val="008000"/>
          <w:lang w:val="en-US"/>
        </w:rPr>
      </w:pPr>
      <w:r w:rsidRPr="00837F48">
        <w:rPr>
          <w:rFonts w:cs="Calibri"/>
          <w:color w:val="008000"/>
          <w:lang w:val="en-US"/>
        </w:rPr>
        <w:t xml:space="preserve">Thanks for taking the lead on </w:t>
      </w:r>
      <w:r w:rsidRPr="00837F48">
        <w:rPr>
          <w:color w:val="008000"/>
        </w:rPr>
        <w:t>handling</w:t>
      </w:r>
      <w:r w:rsidRPr="00837F48">
        <w:rPr>
          <w:b/>
          <w:color w:val="008000"/>
        </w:rPr>
        <w:t xml:space="preserve"> SOLID AND LIQUID WASTES</w:t>
      </w:r>
      <w:r w:rsidR="007B71D8">
        <w:rPr>
          <w:b/>
          <w:color w:val="008000"/>
        </w:rPr>
        <w:t>!</w:t>
      </w:r>
    </w:p>
    <w:p w14:paraId="7064D496" w14:textId="77777777" w:rsidR="00837F48" w:rsidRDefault="00837F48" w:rsidP="005970DC">
      <w:pPr>
        <w:widowControl w:val="0"/>
        <w:autoSpaceDE w:val="0"/>
        <w:autoSpaceDN w:val="0"/>
        <w:adjustRightInd w:val="0"/>
        <w:rPr>
          <w:rFonts w:cs="Calibri"/>
          <w:color w:val="008100"/>
          <w:lang w:val="en-US"/>
        </w:rPr>
      </w:pPr>
    </w:p>
    <w:p w14:paraId="12008245" w14:textId="0AC2B59A" w:rsidR="009C4EC2" w:rsidRPr="009C4EC2" w:rsidRDefault="0024452E" w:rsidP="009C4EC2">
      <w:pPr>
        <w:widowControl w:val="0"/>
        <w:autoSpaceDE w:val="0"/>
        <w:autoSpaceDN w:val="0"/>
        <w:adjustRightInd w:val="0"/>
        <w:rPr>
          <w:rFonts w:cs="Calibri"/>
          <w:lang w:val="en-US"/>
        </w:rPr>
      </w:pPr>
      <w:r>
        <w:rPr>
          <w:rFonts w:cs="Calibri"/>
          <w:lang w:val="en-US"/>
        </w:rPr>
        <w:t>Cleanup</w:t>
      </w:r>
      <w:r w:rsidRPr="0010319C">
        <w:rPr>
          <w:rFonts w:cs="Calibri"/>
          <w:lang w:val="en-US"/>
        </w:rPr>
        <w:t xml:space="preserve"> </w:t>
      </w:r>
      <w:r w:rsidR="00837F48" w:rsidRPr="0010319C">
        <w:rPr>
          <w:rFonts w:cs="Calibri"/>
          <w:lang w:val="en-US"/>
        </w:rPr>
        <w:t>Program</w:t>
      </w:r>
      <w:r>
        <w:rPr>
          <w:rFonts w:cs="Calibri"/>
          <w:lang w:val="en-US"/>
        </w:rPr>
        <w:t>s</w:t>
      </w:r>
      <w:r w:rsidR="00837F48" w:rsidRPr="0010319C">
        <w:rPr>
          <w:rFonts w:cs="Calibri"/>
          <w:lang w:val="en-US"/>
        </w:rPr>
        <w:t xml:space="preserve"> </w:t>
      </w:r>
      <w:r>
        <w:rPr>
          <w:rFonts w:cs="Calibri"/>
          <w:lang w:val="en-US"/>
        </w:rPr>
        <w:t>are crucial initiatives for this</w:t>
      </w:r>
      <w:r w:rsidR="00837F48" w:rsidRPr="0010319C">
        <w:rPr>
          <w:rFonts w:cs="Calibri"/>
          <w:lang w:val="en-US"/>
        </w:rPr>
        <w:t>.</w:t>
      </w:r>
      <w:r w:rsidR="00C62E6C" w:rsidRPr="0010319C">
        <w:rPr>
          <w:rFonts w:cs="Calibri"/>
          <w:lang w:val="en-US"/>
        </w:rPr>
        <w:t xml:space="preserve"> They are excellent </w:t>
      </w:r>
      <w:r w:rsidR="0010319C">
        <w:rPr>
          <w:rFonts w:cs="Calibri"/>
          <w:lang w:val="en-US"/>
        </w:rPr>
        <w:t xml:space="preserve">occasions for </w:t>
      </w:r>
      <w:r w:rsidR="0010319C" w:rsidRPr="0010319C">
        <w:rPr>
          <w:rFonts w:cs="Calibri"/>
          <w:b/>
          <w:lang w:val="en-US"/>
        </w:rPr>
        <w:t>sharp ACTION</w:t>
      </w:r>
      <w:r w:rsidR="0010319C">
        <w:rPr>
          <w:rFonts w:cs="Calibri"/>
          <w:lang w:val="en-US"/>
        </w:rPr>
        <w:t xml:space="preserve"> to improve the spoiled environment </w:t>
      </w:r>
      <w:r w:rsidR="00545A73" w:rsidRPr="00545A73">
        <w:rPr>
          <w:rFonts w:cs="Calibri"/>
          <w:b/>
          <w:lang w:val="en-US"/>
        </w:rPr>
        <w:t>IF</w:t>
      </w:r>
      <w:r w:rsidR="0010319C">
        <w:rPr>
          <w:rFonts w:cs="Calibri"/>
          <w:lang w:val="en-US"/>
        </w:rPr>
        <w:t xml:space="preserve"> accurately planned and soundly conducted. </w:t>
      </w:r>
      <w:r w:rsidR="009C4EC2">
        <w:t>Naturally such ACTION</w:t>
      </w:r>
      <w:r w:rsidR="00545A73">
        <w:t>s</w:t>
      </w:r>
      <w:r w:rsidR="009C4EC2">
        <w:t xml:space="preserve"> will evolve in a wide variety of ways, challenging local authorities, companies, public entities, all stakeholders who, in a way or another, were until now liable for negligence or environmental aggression.</w:t>
      </w:r>
    </w:p>
    <w:p w14:paraId="7E85D356" w14:textId="012D88A3" w:rsidR="009C4EC2" w:rsidRDefault="009C4EC2" w:rsidP="009C4EC2">
      <w:r>
        <w:t xml:space="preserve">Any Action Plan </w:t>
      </w:r>
      <w:r w:rsidR="00545A73" w:rsidRPr="00837F48">
        <w:rPr>
          <w:color w:val="008000"/>
        </w:rPr>
        <w:t>handling</w:t>
      </w:r>
      <w:r w:rsidR="00545A73" w:rsidRPr="00837F48">
        <w:rPr>
          <w:b/>
          <w:color w:val="008000"/>
        </w:rPr>
        <w:t xml:space="preserve"> SOLID AND LIQUID WASTES</w:t>
      </w:r>
      <w:r w:rsidR="00545A73">
        <w:t xml:space="preserve"> </w:t>
      </w:r>
      <w:r>
        <w:t xml:space="preserve">should be able to </w:t>
      </w:r>
    </w:p>
    <w:p w14:paraId="38925BC5" w14:textId="7A838E60" w:rsidR="009C4EC2" w:rsidRDefault="00545A73" w:rsidP="009C4EC2">
      <w:pPr>
        <w:pStyle w:val="ListParagraph"/>
        <w:numPr>
          <w:ilvl w:val="0"/>
          <w:numId w:val="8"/>
        </w:numPr>
      </w:pPr>
      <w:r>
        <w:t>catalyze change</w:t>
      </w:r>
    </w:p>
    <w:p w14:paraId="61D77213" w14:textId="4617B9FC" w:rsidR="009C4EC2" w:rsidRDefault="009C4EC2" w:rsidP="009C4EC2">
      <w:pPr>
        <w:pStyle w:val="ListParagraph"/>
        <w:numPr>
          <w:ilvl w:val="0"/>
          <w:numId w:val="8"/>
        </w:numPr>
      </w:pPr>
      <w:r>
        <w:t xml:space="preserve">catalyze leadership for </w:t>
      </w:r>
      <w:r w:rsidR="00545A73">
        <w:t>change</w:t>
      </w:r>
    </w:p>
    <w:p w14:paraId="2140371E" w14:textId="10EE2991" w:rsidR="009C4EC2" w:rsidRDefault="00545A73" w:rsidP="009C4EC2">
      <w:pPr>
        <w:pStyle w:val="ListParagraph"/>
        <w:numPr>
          <w:ilvl w:val="0"/>
          <w:numId w:val="8"/>
        </w:numPr>
      </w:pPr>
      <w:r>
        <w:t>catalyze sharing and networking</w:t>
      </w:r>
    </w:p>
    <w:p w14:paraId="378F492C" w14:textId="6BD805C0" w:rsidR="009C4EC2" w:rsidRDefault="009C4EC2" w:rsidP="009C4EC2">
      <w:pPr>
        <w:pStyle w:val="ListParagraph"/>
        <w:numPr>
          <w:ilvl w:val="0"/>
          <w:numId w:val="8"/>
        </w:numPr>
      </w:pPr>
      <w:r>
        <w:t>catalyze planning, implementatio</w:t>
      </w:r>
      <w:r w:rsidR="00545A73">
        <w:t>n and monitoring of steered initiatives</w:t>
      </w:r>
    </w:p>
    <w:p w14:paraId="5C8F911B" w14:textId="77777777" w:rsidR="004D7D56" w:rsidRDefault="004D7D56" w:rsidP="001B09F0">
      <w:pPr>
        <w:rPr>
          <w:rFonts w:asciiTheme="majorHAnsi" w:hAnsiTheme="majorHAnsi" w:cs="ArialMT"/>
          <w:b/>
        </w:rPr>
      </w:pPr>
    </w:p>
    <w:p w14:paraId="25EDCB41" w14:textId="77777777" w:rsidR="004D7D56" w:rsidRDefault="004D7D56" w:rsidP="001B09F0">
      <w:pPr>
        <w:rPr>
          <w:rFonts w:asciiTheme="majorHAnsi" w:hAnsiTheme="majorHAnsi" w:cs="ArialMT"/>
          <w:b/>
        </w:rPr>
      </w:pPr>
    </w:p>
    <w:p w14:paraId="2E9B4332" w14:textId="77777777" w:rsidR="004D7D56" w:rsidRDefault="004D7D56" w:rsidP="001B09F0">
      <w:pPr>
        <w:rPr>
          <w:rFonts w:asciiTheme="majorHAnsi" w:hAnsiTheme="majorHAnsi" w:cs="ArialMT"/>
          <w:b/>
        </w:rPr>
      </w:pPr>
    </w:p>
    <w:p w14:paraId="0E481338" w14:textId="4D854B09" w:rsidR="00545A73" w:rsidRDefault="00743738" w:rsidP="001B09F0">
      <w:pPr>
        <w:rPr>
          <w:rFonts w:asciiTheme="majorHAnsi" w:hAnsiTheme="majorHAnsi" w:cs="ArialMT"/>
          <w:b/>
        </w:rPr>
      </w:pPr>
      <w:r>
        <w:rPr>
          <w:rFonts w:asciiTheme="majorHAnsi" w:hAnsiTheme="majorHAnsi" w:cs="ArialMT"/>
          <w:b/>
        </w:rPr>
        <w:t xml:space="preserve">N.B. </w:t>
      </w:r>
      <w:r w:rsidRPr="004D7D56">
        <w:rPr>
          <w:rFonts w:asciiTheme="majorHAnsi" w:hAnsiTheme="majorHAnsi" w:cs="ArialMT"/>
        </w:rPr>
        <w:t>The following draft invites suggestions, additions, corrections</w:t>
      </w:r>
      <w:r w:rsidR="004D7D56">
        <w:rPr>
          <w:rFonts w:asciiTheme="majorHAnsi" w:hAnsiTheme="majorHAnsi" w:cs="ArialMT"/>
          <w:b/>
        </w:rPr>
        <w:t>.</w:t>
      </w:r>
    </w:p>
    <w:p w14:paraId="66914061" w14:textId="269F8ABD" w:rsidR="001B09F0" w:rsidRDefault="004342D6" w:rsidP="00E33A3A">
      <w:pPr>
        <w:jc w:val="center"/>
        <w:rPr>
          <w:b/>
          <w:sz w:val="28"/>
          <w:szCs w:val="28"/>
        </w:rPr>
      </w:pPr>
      <w:r w:rsidRPr="00545A73">
        <w:rPr>
          <w:rFonts w:asciiTheme="majorHAnsi" w:hAnsiTheme="majorHAnsi" w:cs="ArialMT"/>
          <w:b/>
          <w:sz w:val="28"/>
          <w:szCs w:val="28"/>
        </w:rPr>
        <w:lastRenderedPageBreak/>
        <w:t xml:space="preserve">GOOD PRACTICES </w:t>
      </w:r>
      <w:r w:rsidR="000237C6">
        <w:rPr>
          <w:rFonts w:asciiTheme="majorHAnsi" w:hAnsiTheme="majorHAnsi" w:cs="ArialMT"/>
          <w:b/>
          <w:sz w:val="28"/>
          <w:szCs w:val="28"/>
        </w:rPr>
        <w:t>GUIDELINES</w:t>
      </w:r>
      <w:r w:rsidRPr="00545A73">
        <w:rPr>
          <w:rFonts w:asciiTheme="majorHAnsi" w:hAnsiTheme="majorHAnsi" w:cs="ArialMT"/>
          <w:b/>
          <w:sz w:val="28"/>
          <w:szCs w:val="28"/>
        </w:rPr>
        <w:t xml:space="preserve"> FOR</w:t>
      </w:r>
      <w:r w:rsidRPr="00545A73">
        <w:rPr>
          <w:b/>
          <w:sz w:val="28"/>
          <w:szCs w:val="28"/>
        </w:rPr>
        <w:t xml:space="preserve"> PROFICIENT CLEAN-UPS</w:t>
      </w:r>
    </w:p>
    <w:p w14:paraId="6C80B528" w14:textId="77777777" w:rsidR="00E33A3A" w:rsidRDefault="00E33A3A" w:rsidP="00E33A3A">
      <w:pPr>
        <w:jc w:val="center"/>
        <w:rPr>
          <w:b/>
          <w:sz w:val="28"/>
          <w:szCs w:val="28"/>
        </w:rPr>
      </w:pPr>
      <w:bookmarkStart w:id="0" w:name="_GoBack"/>
      <w:bookmarkEnd w:id="0"/>
    </w:p>
    <w:p w14:paraId="3AEF54BB" w14:textId="2DA36609" w:rsidR="00AB5257" w:rsidRPr="00446CB7" w:rsidRDefault="00AB5257" w:rsidP="00E33A3A">
      <w:pPr>
        <w:ind w:right="-390"/>
      </w:pPr>
      <w:r w:rsidRPr="00446CB7">
        <w:t xml:space="preserve">The </w:t>
      </w:r>
      <w:r w:rsidR="000E626C">
        <w:t xml:space="preserve">practice of minded </w:t>
      </w:r>
      <w:r w:rsidR="000E626C" w:rsidRPr="00446CB7">
        <w:t xml:space="preserve">clean-ups </w:t>
      </w:r>
      <w:r w:rsidR="000E6F6A">
        <w:t xml:space="preserve">unequivocally </w:t>
      </w:r>
      <w:r w:rsidR="000E626C">
        <w:t>shows that the</w:t>
      </w:r>
      <w:r w:rsidR="000E6F6A">
        <w:t>ir</w:t>
      </w:r>
      <w:r w:rsidR="000E626C">
        <w:t xml:space="preserve"> </w:t>
      </w:r>
      <w:r w:rsidR="000E6F6A">
        <w:t>most important achievement</w:t>
      </w:r>
      <w:r w:rsidRPr="00446CB7">
        <w:t xml:space="preserve"> is not </w:t>
      </w:r>
      <w:r>
        <w:t>the</w:t>
      </w:r>
      <w:r w:rsidRPr="00446CB7">
        <w:t xml:space="preserve"> </w:t>
      </w:r>
      <w:r w:rsidR="000E6F6A" w:rsidRPr="00446CB7">
        <w:t>single</w:t>
      </w:r>
      <w:r w:rsidRPr="00446CB7">
        <w:t xml:space="preserve"> cleaning of </w:t>
      </w:r>
      <w:r>
        <w:t>some</w:t>
      </w:r>
      <w:r w:rsidRPr="00446CB7">
        <w:t xml:space="preserve"> area, but </w:t>
      </w:r>
      <w:r>
        <w:t xml:space="preserve">the end of its littering: </w:t>
      </w:r>
      <w:r w:rsidRPr="007F7840">
        <w:rPr>
          <w:b/>
        </w:rPr>
        <w:t xml:space="preserve">to prevent littering at source is the </w:t>
      </w:r>
      <w:r w:rsidR="00B40822" w:rsidRPr="007F7840">
        <w:rPr>
          <w:b/>
        </w:rPr>
        <w:t>core</w:t>
      </w:r>
      <w:r w:rsidRPr="007F7840">
        <w:rPr>
          <w:b/>
        </w:rPr>
        <w:t xml:space="preserve"> target</w:t>
      </w:r>
      <w:r>
        <w:rPr>
          <w:b/>
        </w:rPr>
        <w:t xml:space="preserve"> </w:t>
      </w:r>
      <w:r w:rsidRPr="007F7840">
        <w:t>of such programs.</w:t>
      </w:r>
      <w:r>
        <w:t xml:space="preserve"> </w:t>
      </w:r>
      <w:r w:rsidRPr="00446CB7">
        <w:t xml:space="preserve">For that, </w:t>
      </w:r>
      <w:r>
        <w:t>the main wasters have to be identified and</w:t>
      </w:r>
      <w:r w:rsidR="000E6F6A">
        <w:t xml:space="preserve"> their sensitization, awareness and</w:t>
      </w:r>
      <w:r w:rsidR="00676F05">
        <w:t xml:space="preserve"> involvement is to be triggered</w:t>
      </w:r>
      <w:r w:rsidR="00EC32F7">
        <w:t>, instructing and directing all participants on the procedure, before its launch.</w:t>
      </w:r>
    </w:p>
    <w:p w14:paraId="2F953F63" w14:textId="45395E33" w:rsidR="007B2EB7" w:rsidRDefault="00B40FEE" w:rsidP="007B2EB7">
      <w:r>
        <w:t>The</w:t>
      </w:r>
      <w:r w:rsidR="00AB5257">
        <w:t xml:space="preserve"> </w:t>
      </w:r>
      <w:r w:rsidR="00AB5257" w:rsidRPr="007F7840">
        <w:t>programs</w:t>
      </w:r>
      <w:r>
        <w:t xml:space="preserve"> have to be properly </w:t>
      </w:r>
      <w:r w:rsidR="00676F05">
        <w:t xml:space="preserve">planned and </w:t>
      </w:r>
      <w:r w:rsidR="007B2EB7">
        <w:t>organize</w:t>
      </w:r>
      <w:r>
        <w:t>d</w:t>
      </w:r>
      <w:r w:rsidR="007B2EB7">
        <w:t xml:space="preserve">, </w:t>
      </w:r>
      <w:r w:rsidR="00DA6D0F">
        <w:t xml:space="preserve">inclusive of all possible stakeholders, </w:t>
      </w:r>
      <w:r>
        <w:t xml:space="preserve">with a comprehensive Action Plan </w:t>
      </w:r>
      <w:r w:rsidR="007B2EB7">
        <w:t>(</w:t>
      </w:r>
      <w:r w:rsidR="000E6F6A">
        <w:t>original and advanced</w:t>
      </w:r>
      <w:r w:rsidR="007B2EB7">
        <w:t xml:space="preserve">, not </w:t>
      </w:r>
      <w:r w:rsidR="000E6F6A">
        <w:t>a conventional one)</w:t>
      </w:r>
      <w:r>
        <w:t xml:space="preserve"> specifying</w:t>
      </w:r>
      <w:r w:rsidR="00130DC1">
        <w:t xml:space="preserve">, </w:t>
      </w:r>
      <w:r w:rsidR="00130DC1" w:rsidRPr="00130DC1">
        <w:rPr>
          <w:i/>
        </w:rPr>
        <w:t>inter alia</w:t>
      </w:r>
      <w:r>
        <w:t>:</w:t>
      </w:r>
    </w:p>
    <w:p w14:paraId="0BAD7549" w14:textId="77777777" w:rsidR="00A11D28" w:rsidRDefault="00A11D28" w:rsidP="00A11D28">
      <w:pPr>
        <w:pStyle w:val="ListParagraph"/>
        <w:numPr>
          <w:ilvl w:val="0"/>
          <w:numId w:val="3"/>
        </w:numPr>
      </w:pPr>
      <w:r>
        <w:t>resources</w:t>
      </w:r>
    </w:p>
    <w:p w14:paraId="18792D77" w14:textId="7572ED8E" w:rsidR="00A11D28" w:rsidRDefault="00A11D28" w:rsidP="00A11D28">
      <w:pPr>
        <w:pStyle w:val="ListParagraph"/>
        <w:numPr>
          <w:ilvl w:val="0"/>
          <w:numId w:val="3"/>
        </w:numPr>
      </w:pPr>
      <w:r>
        <w:t xml:space="preserve">official </w:t>
      </w:r>
      <w:r w:rsidR="000E6F6A">
        <w:t>backing</w:t>
      </w:r>
      <w:r>
        <w:t xml:space="preserve"> </w:t>
      </w:r>
    </w:p>
    <w:p w14:paraId="7BD1EDB1" w14:textId="77777777" w:rsidR="00A11D28" w:rsidRDefault="00A11D28" w:rsidP="00A11D28">
      <w:pPr>
        <w:pStyle w:val="ListParagraph"/>
        <w:numPr>
          <w:ilvl w:val="0"/>
          <w:numId w:val="3"/>
        </w:numPr>
      </w:pPr>
      <w:r>
        <w:t>public aid</w:t>
      </w:r>
    </w:p>
    <w:p w14:paraId="3F9899BC" w14:textId="20846870" w:rsidR="00A11D28" w:rsidRDefault="00A11D28" w:rsidP="00A11D28">
      <w:pPr>
        <w:pStyle w:val="ListParagraph"/>
        <w:numPr>
          <w:ilvl w:val="0"/>
          <w:numId w:val="3"/>
        </w:numPr>
      </w:pPr>
      <w:r>
        <w:t xml:space="preserve">segregation of items to </w:t>
      </w:r>
      <w:r w:rsidR="00CE778B">
        <w:t xml:space="preserve">be </w:t>
      </w:r>
      <w:r>
        <w:t>collect</w:t>
      </w:r>
      <w:r w:rsidR="00CE778B">
        <w:t>ed</w:t>
      </w:r>
      <w:r>
        <w:t xml:space="preserve">  (bottles, chips, glass, nets, etc, )</w:t>
      </w:r>
    </w:p>
    <w:p w14:paraId="5C4E93A4" w14:textId="77777777" w:rsidR="007B2EB7" w:rsidRDefault="00A11D28" w:rsidP="00A11D28">
      <w:pPr>
        <w:pStyle w:val="ListParagraph"/>
        <w:numPr>
          <w:ilvl w:val="0"/>
          <w:numId w:val="3"/>
        </w:numPr>
      </w:pPr>
      <w:r>
        <w:t>disposal</w:t>
      </w:r>
    </w:p>
    <w:p w14:paraId="69DFC596" w14:textId="0CADC5BD" w:rsidR="00130DC1" w:rsidRDefault="00130DC1" w:rsidP="00130DC1">
      <w:r>
        <w:t>Germinal</w:t>
      </w:r>
      <w:r w:rsidR="00EF19EA">
        <w:t xml:space="preserve"> </w:t>
      </w:r>
      <w:r>
        <w:t>steps</w:t>
      </w:r>
    </w:p>
    <w:p w14:paraId="48AC0819" w14:textId="00AFDF69" w:rsidR="00130DC1" w:rsidRDefault="00AE540E" w:rsidP="00130DC1">
      <w:pPr>
        <w:pStyle w:val="ListParagraph"/>
        <w:numPr>
          <w:ilvl w:val="0"/>
          <w:numId w:val="3"/>
        </w:numPr>
      </w:pPr>
      <w:r>
        <w:t>1. To c</w:t>
      </w:r>
      <w:r w:rsidR="00130DC1">
        <w:t xml:space="preserve">reate a geo/temporalized gallery of occurrences needing intervention  </w:t>
      </w:r>
      <w:r w:rsidR="00130DC1" w:rsidRPr="00130DC1">
        <w:rPr>
          <w:highlight w:val="cyan"/>
        </w:rPr>
        <w:t>who?</w:t>
      </w:r>
    </w:p>
    <w:p w14:paraId="0ABF838C" w14:textId="6D05ADF4" w:rsidR="00130DC1" w:rsidRPr="009502AF" w:rsidRDefault="00AE540E" w:rsidP="00130DC1">
      <w:pPr>
        <w:pStyle w:val="ListParagraph"/>
        <w:numPr>
          <w:ilvl w:val="0"/>
          <w:numId w:val="3"/>
        </w:numPr>
      </w:pPr>
      <w:r>
        <w:t>2. To p</w:t>
      </w:r>
      <w:r w:rsidR="00130DC1">
        <w:t xml:space="preserve">lan interventions to terminate those occurrences  </w:t>
      </w:r>
      <w:r w:rsidR="00130DC1" w:rsidRPr="00130DC1">
        <w:rPr>
          <w:highlight w:val="cyan"/>
        </w:rPr>
        <w:t>who?</w:t>
      </w:r>
    </w:p>
    <w:p w14:paraId="4D82EC52" w14:textId="452D4601" w:rsidR="007B2EB7" w:rsidRDefault="007B2EB7" w:rsidP="007B2EB7"/>
    <w:p w14:paraId="43F7EA5F" w14:textId="6DF65991" w:rsidR="007B2EB7" w:rsidRPr="00BE5EEA" w:rsidRDefault="00BE5EEA" w:rsidP="007B2EB7">
      <w:pPr>
        <w:rPr>
          <w:b/>
          <w:sz w:val="28"/>
          <w:szCs w:val="28"/>
        </w:rPr>
      </w:pPr>
      <w:r>
        <w:rPr>
          <w:b/>
          <w:sz w:val="28"/>
          <w:szCs w:val="28"/>
        </w:rPr>
        <w:t>I –</w:t>
      </w:r>
      <w:r w:rsidR="004E36EA">
        <w:rPr>
          <w:b/>
          <w:sz w:val="28"/>
          <w:szCs w:val="28"/>
        </w:rPr>
        <w:t xml:space="preserve"> </w:t>
      </w:r>
      <w:r w:rsidR="00956346" w:rsidRPr="00575813">
        <w:rPr>
          <w:b/>
          <w:sz w:val="28"/>
          <w:szCs w:val="28"/>
        </w:rPr>
        <w:t>DISTRICT SUBDIVISION</w:t>
      </w:r>
      <w:r w:rsidR="004D7D56">
        <w:rPr>
          <w:rStyle w:val="FootnoteReference"/>
        </w:rPr>
        <w:footnoteReference w:id="1"/>
      </w:r>
    </w:p>
    <w:p w14:paraId="74E24E14" w14:textId="35D62F03" w:rsidR="0039198C" w:rsidRPr="0039198C" w:rsidRDefault="00BE5EEA" w:rsidP="0039198C">
      <w:pPr>
        <w:rPr>
          <w:b/>
        </w:rPr>
      </w:pPr>
      <w:r>
        <w:rPr>
          <w:b/>
        </w:rPr>
        <w:t xml:space="preserve">1. </w:t>
      </w:r>
      <w:r w:rsidR="0039198C" w:rsidRPr="0039198C">
        <w:rPr>
          <w:b/>
        </w:rPr>
        <w:t>FRAMEWORK</w:t>
      </w:r>
    </w:p>
    <w:p w14:paraId="58CD1FF1" w14:textId="22B779A8" w:rsidR="00337511" w:rsidRDefault="00AE540E" w:rsidP="00337511">
      <w:r>
        <w:t xml:space="preserve">Operationalize a </w:t>
      </w:r>
      <w:r w:rsidRPr="00AE6B2D">
        <w:rPr>
          <w:b/>
        </w:rPr>
        <w:t>T</w:t>
      </w:r>
      <w:r w:rsidR="00047009" w:rsidRPr="00AE6B2D">
        <w:rPr>
          <w:b/>
        </w:rPr>
        <w:t>askforce</w:t>
      </w:r>
      <w:r w:rsidR="007B2EB7">
        <w:t xml:space="preserve"> of officers </w:t>
      </w:r>
      <w:r w:rsidR="00A11D28" w:rsidRPr="00A11D28">
        <w:rPr>
          <w:b/>
        </w:rPr>
        <w:t>headed by AC</w:t>
      </w:r>
      <w:r w:rsidR="00A11D28">
        <w:t xml:space="preserve"> </w:t>
      </w:r>
      <w:r w:rsidR="00337511">
        <w:t>blending</w:t>
      </w:r>
      <w:r w:rsidR="007B2EB7">
        <w:t xml:space="preserve"> </w:t>
      </w:r>
      <w:r w:rsidR="00604673">
        <w:t>for a responsible sectorial cleaning.</w:t>
      </w:r>
      <w:r w:rsidR="002F22B8">
        <w:t xml:space="preserve"> </w:t>
      </w:r>
      <w:r w:rsidR="00337511">
        <w:t xml:space="preserve">Once in a month the </w:t>
      </w:r>
      <w:r w:rsidR="00337511">
        <w:rPr>
          <w:b/>
        </w:rPr>
        <w:t>S</w:t>
      </w:r>
      <w:r w:rsidR="00337511" w:rsidRPr="00956346">
        <w:rPr>
          <w:b/>
        </w:rPr>
        <w:t>ubdivision</w:t>
      </w:r>
      <w:r w:rsidR="00337511">
        <w:t xml:space="preserve"> </w:t>
      </w:r>
      <w:r w:rsidR="00337511" w:rsidRPr="00CE778B">
        <w:rPr>
          <w:b/>
        </w:rPr>
        <w:t>Taskforce</w:t>
      </w:r>
      <w:r w:rsidR="00337511">
        <w:t xml:space="preserve"> should meet and plan with timelines and targets for the required tasks </w:t>
      </w:r>
      <w:r w:rsidR="00337511" w:rsidRPr="00BE5EEA">
        <w:t xml:space="preserve">at </w:t>
      </w:r>
      <w:r w:rsidR="00BE5EEA" w:rsidRPr="00BE5EEA">
        <w:t xml:space="preserve">Urban and </w:t>
      </w:r>
      <w:r w:rsidR="00337511" w:rsidRPr="00BE5EEA">
        <w:t>Rural areas</w:t>
      </w:r>
      <w:r w:rsidR="00BE5EEA">
        <w:t xml:space="preserve"> to pursue</w:t>
      </w:r>
    </w:p>
    <w:p w14:paraId="504F3AEA" w14:textId="77777777" w:rsidR="00337511" w:rsidRDefault="00337511" w:rsidP="00BE5EEA">
      <w:pPr>
        <w:pStyle w:val="ListParagraph"/>
        <w:numPr>
          <w:ilvl w:val="0"/>
          <w:numId w:val="1"/>
        </w:numPr>
        <w:ind w:left="1134"/>
      </w:pPr>
      <w:r>
        <w:t xml:space="preserve">plastic ban </w:t>
      </w:r>
    </w:p>
    <w:p w14:paraId="0A93FF19" w14:textId="77777777" w:rsidR="00337511" w:rsidRDefault="00337511" w:rsidP="00BE5EEA">
      <w:pPr>
        <w:pStyle w:val="ListParagraph"/>
        <w:numPr>
          <w:ilvl w:val="0"/>
          <w:numId w:val="1"/>
        </w:numPr>
        <w:ind w:left="1134"/>
      </w:pPr>
      <w:r>
        <w:t>disconnection of sewage to drains</w:t>
      </w:r>
    </w:p>
    <w:p w14:paraId="6AAE1E9F" w14:textId="77777777" w:rsidR="00337511" w:rsidRDefault="00337511" w:rsidP="00BE5EEA">
      <w:pPr>
        <w:pStyle w:val="ListParagraph"/>
        <w:numPr>
          <w:ilvl w:val="0"/>
          <w:numId w:val="1"/>
        </w:numPr>
        <w:ind w:left="1134"/>
      </w:pPr>
      <w:r>
        <w:t xml:space="preserve">cleaning drains before monsoon </w:t>
      </w:r>
    </w:p>
    <w:p w14:paraId="34D9B0F9" w14:textId="77777777" w:rsidR="00337511" w:rsidRDefault="00337511" w:rsidP="00BE5EEA">
      <w:pPr>
        <w:pStyle w:val="ListParagraph"/>
        <w:numPr>
          <w:ilvl w:val="0"/>
          <w:numId w:val="1"/>
        </w:numPr>
        <w:ind w:left="1134"/>
      </w:pPr>
      <w:r>
        <w:t>mesh drains before monsoon</w:t>
      </w:r>
    </w:p>
    <w:p w14:paraId="1E6719EC" w14:textId="77777777" w:rsidR="00337511" w:rsidRDefault="00337511" w:rsidP="00BE5EEA">
      <w:pPr>
        <w:pStyle w:val="ListParagraph"/>
        <w:numPr>
          <w:ilvl w:val="0"/>
          <w:numId w:val="1"/>
        </w:numPr>
        <w:ind w:left="1134"/>
      </w:pPr>
      <w:r>
        <w:t>conduct cleanliness drives on seashores, commercial areas, markets, rivers, forest areas</w:t>
      </w:r>
    </w:p>
    <w:p w14:paraId="745A47ED" w14:textId="77777777" w:rsidR="00337511" w:rsidRDefault="00337511" w:rsidP="00BE5EEA">
      <w:pPr>
        <w:pStyle w:val="ListParagraph"/>
        <w:numPr>
          <w:ilvl w:val="0"/>
          <w:numId w:val="1"/>
        </w:numPr>
        <w:ind w:left="1134"/>
      </w:pPr>
      <w:r>
        <w:t>awareness drives to waste generators (for prevention and segregation at source – insisting on home composted wet waste)</w:t>
      </w:r>
    </w:p>
    <w:p w14:paraId="6F5A4AA1" w14:textId="2167254A" w:rsidR="00AE6B2D" w:rsidRPr="00AE6B2D" w:rsidRDefault="00AE6B2D" w:rsidP="00BE5EEA">
      <w:pPr>
        <w:pStyle w:val="ListParagraph"/>
        <w:numPr>
          <w:ilvl w:val="0"/>
          <w:numId w:val="1"/>
        </w:numPr>
        <w:ind w:left="1134"/>
        <w:rPr>
          <w:highlight w:val="cyan"/>
        </w:rPr>
      </w:pPr>
      <w:r w:rsidRPr="00AE6B2D">
        <w:rPr>
          <w:highlight w:val="cyan"/>
        </w:rPr>
        <w:t>…more?</w:t>
      </w:r>
    </w:p>
    <w:p w14:paraId="4DB5EA79" w14:textId="77777777" w:rsidR="00BE5EEA" w:rsidRPr="00BE5EEA" w:rsidRDefault="00BE5EEA" w:rsidP="00BE5EEA">
      <w:pPr>
        <w:rPr>
          <w:b/>
        </w:rPr>
      </w:pPr>
      <w:r w:rsidRPr="00BE5EEA">
        <w:rPr>
          <w:b/>
        </w:rPr>
        <w:t>2. COMPOSITION</w:t>
      </w:r>
    </w:p>
    <w:p w14:paraId="49380AD5" w14:textId="74F49468" w:rsidR="00575813" w:rsidRPr="00FE6F24" w:rsidRDefault="00BE5EEA" w:rsidP="00BE5EEA">
      <w:pPr>
        <w:ind w:left="284"/>
        <w:rPr>
          <w:b/>
        </w:rPr>
      </w:pPr>
      <w:r>
        <w:rPr>
          <w:b/>
        </w:rPr>
        <w:t xml:space="preserve">a) </w:t>
      </w:r>
      <w:r w:rsidR="00575813">
        <w:rPr>
          <w:b/>
        </w:rPr>
        <w:t>OFFICIALS</w:t>
      </w:r>
      <w:r w:rsidR="00604673">
        <w:rPr>
          <w:b/>
        </w:rPr>
        <w:t xml:space="preserve">   </w:t>
      </w:r>
      <w:r w:rsidR="00604673" w:rsidRPr="00604673">
        <w:rPr>
          <w:b/>
          <w:highlight w:val="cyan"/>
        </w:rPr>
        <w:t>Roles to be clarified</w:t>
      </w:r>
      <w:r w:rsidR="00AE6B2D">
        <w:rPr>
          <w:b/>
        </w:rPr>
        <w:t>?</w:t>
      </w:r>
    </w:p>
    <w:p w14:paraId="1E6647D3" w14:textId="77777777" w:rsidR="00047009" w:rsidRDefault="00047009" w:rsidP="00BE5EEA">
      <w:pPr>
        <w:pStyle w:val="ListParagraph"/>
        <w:numPr>
          <w:ilvl w:val="0"/>
          <w:numId w:val="6"/>
        </w:numPr>
        <w:ind w:left="1134"/>
      </w:pPr>
      <w:r>
        <w:t>AC</w:t>
      </w:r>
    </w:p>
    <w:p w14:paraId="6169FFF2" w14:textId="3EA1902B" w:rsidR="00575813" w:rsidRDefault="00047009" w:rsidP="00BE5EEA">
      <w:pPr>
        <w:pStyle w:val="ListParagraph"/>
        <w:numPr>
          <w:ilvl w:val="0"/>
          <w:numId w:val="6"/>
        </w:numPr>
        <w:ind w:left="1134"/>
      </w:pPr>
      <w:r>
        <w:t>BEO [should</w:t>
      </w:r>
      <w:r w:rsidR="007B2EB7">
        <w:t xml:space="preserve"> play the most important role (engage</w:t>
      </w:r>
      <w:r w:rsidR="00B84019">
        <w:t>,</w:t>
      </w:r>
      <w:r w:rsidR="007B2EB7">
        <w:t xml:space="preserve"> </w:t>
      </w:r>
      <w:r w:rsidR="00B84019">
        <w:t xml:space="preserve">assigning and timelining </w:t>
      </w:r>
      <w:r w:rsidR="007B2EB7">
        <w:t>school</w:t>
      </w:r>
      <w:r w:rsidR="00B84019">
        <w:t>s,</w:t>
      </w:r>
      <w:r w:rsidR="00A11D28">
        <w:t xml:space="preserve"> training </w:t>
      </w:r>
      <w:r w:rsidR="00B84019">
        <w:t xml:space="preserve">training </w:t>
      </w:r>
      <w:r w:rsidR="00A11D28">
        <w:t>for clean-ups)</w:t>
      </w:r>
      <w:r>
        <w:t>]</w:t>
      </w:r>
    </w:p>
    <w:p w14:paraId="08A327F8" w14:textId="60B86DCA" w:rsidR="00A11D28" w:rsidRDefault="00CE778B" w:rsidP="00BE5EEA">
      <w:pPr>
        <w:pStyle w:val="ListParagraph"/>
        <w:numPr>
          <w:ilvl w:val="0"/>
          <w:numId w:val="6"/>
        </w:numPr>
        <w:ind w:left="1134"/>
      </w:pPr>
      <w:r>
        <w:t>ZP Engineer</w:t>
      </w:r>
      <w:r w:rsidR="00A11D28">
        <w:t xml:space="preserve">  </w:t>
      </w:r>
    </w:p>
    <w:p w14:paraId="764119A6" w14:textId="77777777" w:rsidR="00A11D28" w:rsidRDefault="00A11D28" w:rsidP="00BE5EEA">
      <w:pPr>
        <w:pStyle w:val="ListParagraph"/>
        <w:numPr>
          <w:ilvl w:val="0"/>
          <w:numId w:val="6"/>
        </w:numPr>
        <w:ind w:left="1134"/>
      </w:pPr>
      <w:r>
        <w:t>DySP Police</w:t>
      </w:r>
    </w:p>
    <w:p w14:paraId="3A81FD3A" w14:textId="6A5FE3B8" w:rsidR="00A11D28" w:rsidRDefault="00520D20" w:rsidP="00BE5EEA">
      <w:pPr>
        <w:pStyle w:val="ListParagraph"/>
        <w:numPr>
          <w:ilvl w:val="0"/>
          <w:numId w:val="6"/>
        </w:numPr>
        <w:ind w:left="1134"/>
      </w:pPr>
      <w:r>
        <w:t>THO</w:t>
      </w:r>
    </w:p>
    <w:p w14:paraId="27DC60BB" w14:textId="77777777" w:rsidR="00A11D28" w:rsidRDefault="00A11D28" w:rsidP="00BE5EEA">
      <w:pPr>
        <w:pStyle w:val="ListParagraph"/>
        <w:numPr>
          <w:ilvl w:val="0"/>
          <w:numId w:val="6"/>
        </w:numPr>
        <w:ind w:left="1134"/>
      </w:pPr>
      <w:r>
        <w:t>Tahshildar</w:t>
      </w:r>
    </w:p>
    <w:p w14:paraId="4C77A46C" w14:textId="77777777" w:rsidR="00A11D28" w:rsidRDefault="007B2EB7" w:rsidP="00BE5EEA">
      <w:pPr>
        <w:pStyle w:val="ListParagraph"/>
        <w:numPr>
          <w:ilvl w:val="0"/>
          <w:numId w:val="6"/>
        </w:numPr>
        <w:ind w:left="1134"/>
      </w:pPr>
      <w:r>
        <w:t xml:space="preserve">Food </w:t>
      </w:r>
      <w:r w:rsidR="00A11D28">
        <w:t>Inspector</w:t>
      </w:r>
    </w:p>
    <w:p w14:paraId="24EBAFCF" w14:textId="0F3D48C1" w:rsidR="00A11D28" w:rsidRDefault="00CE778B" w:rsidP="00BE5EEA">
      <w:pPr>
        <w:pStyle w:val="ListParagraph"/>
        <w:numPr>
          <w:ilvl w:val="0"/>
          <w:numId w:val="6"/>
        </w:numPr>
        <w:ind w:left="1134"/>
      </w:pPr>
      <w:r>
        <w:lastRenderedPageBreak/>
        <w:t>Labour</w:t>
      </w:r>
      <w:r w:rsidR="00A11D28">
        <w:t xml:space="preserve"> Inspector</w:t>
      </w:r>
    </w:p>
    <w:p w14:paraId="00C4533F" w14:textId="77777777" w:rsidR="00A11D28" w:rsidRDefault="007B2EB7" w:rsidP="00BE5EEA">
      <w:pPr>
        <w:pStyle w:val="ListParagraph"/>
        <w:numPr>
          <w:ilvl w:val="0"/>
          <w:numId w:val="6"/>
        </w:numPr>
        <w:ind w:left="1134"/>
      </w:pPr>
      <w:r>
        <w:t xml:space="preserve">Social Welfare Department </w:t>
      </w:r>
      <w:r w:rsidR="00A11D28">
        <w:t>(to monitor manual scavenging)</w:t>
      </w:r>
    </w:p>
    <w:p w14:paraId="06BA5076" w14:textId="77777777" w:rsidR="007B2EB7" w:rsidRDefault="007B2EB7" w:rsidP="00BE5EEA">
      <w:pPr>
        <w:pStyle w:val="ListParagraph"/>
        <w:numPr>
          <w:ilvl w:val="0"/>
          <w:numId w:val="6"/>
        </w:numPr>
        <w:ind w:left="1134"/>
      </w:pPr>
      <w:r>
        <w:t xml:space="preserve">Environmental Officer/ Assistant  Environmental Officer (Karwar) </w:t>
      </w:r>
    </w:p>
    <w:p w14:paraId="14E07F80" w14:textId="0F270769" w:rsidR="004E36EA" w:rsidRPr="004E36EA" w:rsidRDefault="004E36EA" w:rsidP="00BE5EEA">
      <w:pPr>
        <w:pStyle w:val="ListParagraph"/>
        <w:numPr>
          <w:ilvl w:val="0"/>
          <w:numId w:val="6"/>
        </w:numPr>
        <w:ind w:left="1134"/>
        <w:rPr>
          <w:highlight w:val="cyan"/>
        </w:rPr>
      </w:pPr>
      <w:r w:rsidRPr="004E36EA">
        <w:rPr>
          <w:highlight w:val="cyan"/>
        </w:rPr>
        <w:t>….</w:t>
      </w:r>
      <w:r w:rsidR="000237C6">
        <w:rPr>
          <w:highlight w:val="cyan"/>
        </w:rPr>
        <w:t>???</w:t>
      </w:r>
    </w:p>
    <w:p w14:paraId="320841B2" w14:textId="0488E417" w:rsidR="00047009" w:rsidRPr="00047009" w:rsidRDefault="00BE5EEA" w:rsidP="00BE5EEA">
      <w:pPr>
        <w:ind w:firstLine="360"/>
        <w:rPr>
          <w:b/>
        </w:rPr>
      </w:pPr>
      <w:r>
        <w:rPr>
          <w:b/>
        </w:rPr>
        <w:t xml:space="preserve">b) </w:t>
      </w:r>
      <w:r w:rsidR="00047009" w:rsidRPr="00047009">
        <w:rPr>
          <w:b/>
        </w:rPr>
        <w:t>NON- OFFICIALS</w:t>
      </w:r>
    </w:p>
    <w:p w14:paraId="5CC2FE8B" w14:textId="77777777" w:rsidR="00047009" w:rsidRDefault="00047009" w:rsidP="00047009">
      <w:pPr>
        <w:pStyle w:val="ListParagraph"/>
        <w:numPr>
          <w:ilvl w:val="0"/>
          <w:numId w:val="5"/>
        </w:numPr>
      </w:pPr>
      <w:r>
        <w:t>Trade Union President/representative</w:t>
      </w:r>
    </w:p>
    <w:p w14:paraId="3FAC12AE" w14:textId="77777777" w:rsidR="00047009" w:rsidRDefault="00047009" w:rsidP="00047009">
      <w:pPr>
        <w:pStyle w:val="ListParagraph"/>
        <w:numPr>
          <w:ilvl w:val="0"/>
          <w:numId w:val="5"/>
        </w:numPr>
      </w:pPr>
      <w:r>
        <w:t>Scrap Dealer(s)</w:t>
      </w:r>
    </w:p>
    <w:p w14:paraId="47558489" w14:textId="77777777" w:rsidR="00047009" w:rsidRDefault="00047009" w:rsidP="00047009">
      <w:pPr>
        <w:pStyle w:val="ListParagraph"/>
        <w:numPr>
          <w:ilvl w:val="0"/>
          <w:numId w:val="5"/>
        </w:numPr>
      </w:pPr>
      <w:r>
        <w:t>Service Organizations (Lions, Rotary, ENGOs</w:t>
      </w:r>
      <w:r w:rsidRPr="00604673">
        <w:rPr>
          <w:highlight w:val="cyan"/>
        </w:rPr>
        <w:t>,  etc.)</w:t>
      </w:r>
    </w:p>
    <w:p w14:paraId="36CA681E" w14:textId="28CA90E1" w:rsidR="00047009" w:rsidRDefault="00080D3A" w:rsidP="00047009">
      <w:pPr>
        <w:pStyle w:val="ListParagraph"/>
        <w:numPr>
          <w:ilvl w:val="0"/>
          <w:numId w:val="5"/>
        </w:numPr>
      </w:pPr>
      <w:r>
        <w:t>Relevant</w:t>
      </w:r>
      <w:r w:rsidR="00047009">
        <w:t xml:space="preserve"> </w:t>
      </w:r>
      <w:r w:rsidR="00604673">
        <w:t>members for local requirement (U</w:t>
      </w:r>
      <w:r w:rsidR="00047009">
        <w:t xml:space="preserve">nions, </w:t>
      </w:r>
      <w:r w:rsidRPr="00604673">
        <w:rPr>
          <w:highlight w:val="cyan"/>
        </w:rPr>
        <w:t>….?)</w:t>
      </w:r>
    </w:p>
    <w:p w14:paraId="3E859312" w14:textId="5C56F5F8" w:rsidR="004E36EA" w:rsidRPr="004E36EA" w:rsidRDefault="004E36EA" w:rsidP="00047009">
      <w:pPr>
        <w:pStyle w:val="ListParagraph"/>
        <w:numPr>
          <w:ilvl w:val="0"/>
          <w:numId w:val="5"/>
        </w:numPr>
        <w:rPr>
          <w:highlight w:val="cyan"/>
        </w:rPr>
      </w:pPr>
      <w:r w:rsidRPr="004E36EA">
        <w:rPr>
          <w:highlight w:val="cyan"/>
        </w:rPr>
        <w:t>….</w:t>
      </w:r>
      <w:r w:rsidR="000237C6">
        <w:rPr>
          <w:highlight w:val="cyan"/>
        </w:rPr>
        <w:t>???</w:t>
      </w:r>
    </w:p>
    <w:p w14:paraId="2DB7D015" w14:textId="77777777" w:rsidR="00DA6D0F" w:rsidRDefault="00DA6D0F" w:rsidP="007B2EB7"/>
    <w:p w14:paraId="7DD48DF5" w14:textId="2C477F8B" w:rsidR="005A1F2F" w:rsidRPr="00BE5EEA" w:rsidRDefault="00BE5EEA" w:rsidP="007B2EB7">
      <w:pPr>
        <w:rPr>
          <w:b/>
          <w:sz w:val="28"/>
          <w:szCs w:val="28"/>
        </w:rPr>
      </w:pPr>
      <w:r>
        <w:rPr>
          <w:b/>
          <w:sz w:val="28"/>
          <w:szCs w:val="28"/>
        </w:rPr>
        <w:t>II –</w:t>
      </w:r>
      <w:r w:rsidR="004E36EA">
        <w:rPr>
          <w:b/>
          <w:sz w:val="28"/>
          <w:szCs w:val="28"/>
        </w:rPr>
        <w:t xml:space="preserve"> </w:t>
      </w:r>
      <w:r w:rsidR="002F22B8" w:rsidRPr="00575813">
        <w:rPr>
          <w:b/>
          <w:sz w:val="28"/>
          <w:szCs w:val="28"/>
        </w:rPr>
        <w:t>G</w:t>
      </w:r>
      <w:r w:rsidR="002F22B8">
        <w:rPr>
          <w:b/>
          <w:sz w:val="28"/>
          <w:szCs w:val="28"/>
        </w:rPr>
        <w:t xml:space="preserve">RAM </w:t>
      </w:r>
      <w:r w:rsidR="002F22B8" w:rsidRPr="00575813">
        <w:rPr>
          <w:b/>
          <w:sz w:val="28"/>
          <w:szCs w:val="28"/>
        </w:rPr>
        <w:t>P</w:t>
      </w:r>
      <w:r w:rsidR="002F22B8">
        <w:rPr>
          <w:b/>
          <w:sz w:val="28"/>
          <w:szCs w:val="28"/>
        </w:rPr>
        <w:t>ANCHAYAT</w:t>
      </w:r>
      <w:r w:rsidR="002F22B8" w:rsidRPr="00575813">
        <w:rPr>
          <w:b/>
          <w:sz w:val="28"/>
          <w:szCs w:val="28"/>
        </w:rPr>
        <w:t xml:space="preserve"> </w:t>
      </w:r>
      <w:r w:rsidR="005A1F2F" w:rsidRPr="00575813">
        <w:rPr>
          <w:b/>
          <w:sz w:val="28"/>
          <w:szCs w:val="28"/>
        </w:rPr>
        <w:t>SUB-COMMITTEE</w:t>
      </w:r>
      <w:r w:rsidR="005A1F2F" w:rsidRPr="00575813">
        <w:rPr>
          <w:sz w:val="28"/>
          <w:szCs w:val="28"/>
        </w:rPr>
        <w:t xml:space="preserve"> </w:t>
      </w:r>
    </w:p>
    <w:p w14:paraId="1B74FB76" w14:textId="4DF4BF21" w:rsidR="0039198C" w:rsidRPr="0039198C" w:rsidRDefault="00BE5EEA" w:rsidP="007D62FC">
      <w:pPr>
        <w:rPr>
          <w:b/>
        </w:rPr>
      </w:pPr>
      <w:r>
        <w:rPr>
          <w:b/>
        </w:rPr>
        <w:t xml:space="preserve">1. </w:t>
      </w:r>
      <w:r w:rsidR="0039198C" w:rsidRPr="0039198C">
        <w:rPr>
          <w:b/>
        </w:rPr>
        <w:t>FRAMEWORK</w:t>
      </w:r>
    </w:p>
    <w:p w14:paraId="32D7E2D8" w14:textId="3687C37C" w:rsidR="007D62FC" w:rsidRDefault="0039198C" w:rsidP="004D7D56">
      <w:pPr>
        <w:ind w:right="-390"/>
      </w:pPr>
      <w:r>
        <w:t xml:space="preserve">Operationalize a composite </w:t>
      </w:r>
      <w:r w:rsidRPr="00AE6B2D">
        <w:rPr>
          <w:b/>
        </w:rPr>
        <w:t>Taskforce</w:t>
      </w:r>
      <w:r>
        <w:t xml:space="preserve"> [</w:t>
      </w:r>
      <w:r w:rsidR="002F22B8" w:rsidRPr="002F22B8">
        <w:rPr>
          <w:b/>
        </w:rPr>
        <w:t>GP SUB-COMMITTEE</w:t>
      </w:r>
      <w:r w:rsidR="00C955E6">
        <w:rPr>
          <w:b/>
        </w:rPr>
        <w:t xml:space="preserve">] </w:t>
      </w:r>
      <w:r w:rsidR="00C955E6" w:rsidRPr="00C955E6">
        <w:t>that should meet</w:t>
      </w:r>
      <w:r w:rsidR="00C955E6">
        <w:rPr>
          <w:b/>
        </w:rPr>
        <w:t xml:space="preserve"> </w:t>
      </w:r>
      <w:r w:rsidR="00C955E6">
        <w:t xml:space="preserve">once in a </w:t>
      </w:r>
      <w:r w:rsidR="00C955E6" w:rsidRPr="002F22B8">
        <w:t xml:space="preserve">month </w:t>
      </w:r>
      <w:r w:rsidR="00C955E6">
        <w:t>to</w:t>
      </w:r>
      <w:r w:rsidR="002F22B8">
        <w:t xml:space="preserve"> plan with </w:t>
      </w:r>
      <w:r w:rsidR="002F22B8" w:rsidRPr="0039198C">
        <w:t xml:space="preserve">timelines and targets for the required tasks at </w:t>
      </w:r>
      <w:r w:rsidRPr="0039198C">
        <w:t>its local</w:t>
      </w:r>
      <w:r w:rsidR="002F22B8" w:rsidRPr="0039198C">
        <w:t xml:space="preserve"> </w:t>
      </w:r>
      <w:r w:rsidRPr="0039198C">
        <w:t>jurisdiction</w:t>
      </w:r>
      <w:r w:rsidR="002F22B8" w:rsidRPr="0039198C">
        <w:t>.</w:t>
      </w:r>
      <w:r w:rsidRPr="0039198C">
        <w:t xml:space="preserve"> </w:t>
      </w:r>
      <w:r w:rsidR="005479EB">
        <w:t>It s</w:t>
      </w:r>
      <w:r w:rsidR="00604673" w:rsidRPr="0039198C">
        <w:t>hould</w:t>
      </w:r>
      <w:r w:rsidR="007D62FC" w:rsidRPr="0039198C">
        <w:t xml:space="preserve"> run </w:t>
      </w:r>
      <w:r w:rsidR="005479EB">
        <w:t xml:space="preserve">wide </w:t>
      </w:r>
      <w:r w:rsidR="007D62FC" w:rsidRPr="0039198C">
        <w:t>clean-</w:t>
      </w:r>
      <w:r w:rsidR="007D62FC">
        <w:t xml:space="preserve">up programs every month </w:t>
      </w:r>
      <w:r w:rsidR="00C955E6">
        <w:t xml:space="preserve">and EO should </w:t>
      </w:r>
      <w:r w:rsidR="007D62FC">
        <w:t xml:space="preserve">give a </w:t>
      </w:r>
      <w:r w:rsidR="007D62FC" w:rsidRPr="007B28A0">
        <w:rPr>
          <w:b/>
        </w:rPr>
        <w:t>monthly report</w:t>
      </w:r>
      <w:r w:rsidR="007D62FC">
        <w:t xml:space="preserve"> on the venture</w:t>
      </w:r>
      <w:r w:rsidR="00C955E6">
        <w:t>s</w:t>
      </w:r>
      <w:r w:rsidR="007D62FC">
        <w:t xml:space="preserve"> (number of plastic raids, amount of seized plastic, amount of plastic sold to scrap dealers, </w:t>
      </w:r>
      <w:r w:rsidR="00700251">
        <w:t xml:space="preserve">extant </w:t>
      </w:r>
      <w:r w:rsidR="007D62FC">
        <w:t>number</w:t>
      </w:r>
      <w:r w:rsidR="00700251">
        <w:t xml:space="preserve"> of</w:t>
      </w:r>
      <w:r w:rsidR="007D62FC">
        <w:t xml:space="preserve"> illegal sewage connections, number of </w:t>
      </w:r>
      <w:r w:rsidR="00700251">
        <w:t xml:space="preserve">sewage </w:t>
      </w:r>
      <w:r w:rsidR="007D62FC">
        <w:t>discharge disconnections, etc.)</w:t>
      </w:r>
      <w:r w:rsidR="00C955E6">
        <w:t xml:space="preserve"> to the </w:t>
      </w:r>
      <w:r w:rsidR="00C955E6" w:rsidRPr="00C955E6">
        <w:rPr>
          <w:b/>
        </w:rPr>
        <w:t>DISTRICT SUBDIVISION</w:t>
      </w:r>
      <w:r w:rsidR="00C955E6">
        <w:rPr>
          <w:b/>
        </w:rPr>
        <w:t>.</w:t>
      </w:r>
    </w:p>
    <w:p w14:paraId="095995DC" w14:textId="69625304" w:rsidR="005479EB" w:rsidRPr="005479EB" w:rsidRDefault="005479EB" w:rsidP="004D7D56">
      <w:pPr>
        <w:ind w:right="-390"/>
        <w:rPr>
          <w:rFonts w:ascii="Times" w:eastAsia="Times New Roman" w:hAnsi="Times"/>
          <w:sz w:val="20"/>
          <w:szCs w:val="20"/>
        </w:rPr>
      </w:pPr>
      <w:r>
        <w:t xml:space="preserve">It should conduct weekly </w:t>
      </w:r>
      <w:r w:rsidRPr="005479EB">
        <w:rPr>
          <w:rFonts w:ascii="Arial" w:eastAsia="Times New Roman" w:hAnsi="Arial" w:cs="Arial"/>
          <w:color w:val="202124"/>
          <w:sz w:val="21"/>
          <w:szCs w:val="21"/>
          <w:shd w:val="clear" w:color="auto" w:fill="FFFFFF"/>
        </w:rPr>
        <w:t>scheduled</w:t>
      </w:r>
      <w:r>
        <w:t xml:space="preserve"> and mapped drives by schools</w:t>
      </w:r>
      <w:r>
        <w:rPr>
          <w:rFonts w:ascii="Times" w:eastAsia="Times New Roman" w:hAnsi="Times"/>
          <w:sz w:val="20"/>
          <w:szCs w:val="20"/>
        </w:rPr>
        <w:t xml:space="preserve">, </w:t>
      </w:r>
      <w:r w:rsidR="00EA3269">
        <w:t>gathering</w:t>
      </w:r>
      <w:r>
        <w:t xml:space="preserve"> and segregating the </w:t>
      </w:r>
      <w:r w:rsidR="00EA3269">
        <w:t xml:space="preserve">collected </w:t>
      </w:r>
      <w:r>
        <w:t>it</w:t>
      </w:r>
      <w:r w:rsidR="00EA3269">
        <w:t>ems.</w:t>
      </w:r>
    </w:p>
    <w:p w14:paraId="1F26524F" w14:textId="74CE01E2" w:rsidR="007D62FC" w:rsidRPr="00C22E7F" w:rsidRDefault="007D62FC" w:rsidP="004D7D56">
      <w:pPr>
        <w:ind w:right="-390"/>
      </w:pPr>
      <w:r>
        <w:t xml:space="preserve">At EO office should be tabulated the rank of </w:t>
      </w:r>
      <w:r w:rsidR="00C955E6">
        <w:t xml:space="preserve">all </w:t>
      </w:r>
      <w:r w:rsidRPr="00575813">
        <w:rPr>
          <w:b/>
        </w:rPr>
        <w:t>Subdivision Committees</w:t>
      </w:r>
      <w:r w:rsidR="00C955E6">
        <w:t xml:space="preserve">, displaying </w:t>
      </w:r>
      <w:r>
        <w:t>the bes</w:t>
      </w:r>
      <w:r w:rsidR="004E36EA">
        <w:t>t performer (</w:t>
      </w:r>
      <w:r w:rsidR="00C955E6">
        <w:t xml:space="preserve">along </w:t>
      </w:r>
      <w:r w:rsidR="004E36EA">
        <w:t>with challenge evidential photos</w:t>
      </w:r>
      <w:r>
        <w:t>)</w:t>
      </w:r>
      <w:r w:rsidR="00C955E6">
        <w:t>.</w:t>
      </w:r>
    </w:p>
    <w:p w14:paraId="7B7E2ED7" w14:textId="0FF26103" w:rsidR="007D62FC" w:rsidRPr="005479EB" w:rsidRDefault="005479EB" w:rsidP="007B2EB7">
      <w:pPr>
        <w:rPr>
          <w:b/>
        </w:rPr>
      </w:pPr>
      <w:r>
        <w:rPr>
          <w:b/>
        </w:rPr>
        <w:t xml:space="preserve">2. </w:t>
      </w:r>
      <w:r w:rsidR="00BE5EEA" w:rsidRPr="005479EB">
        <w:rPr>
          <w:b/>
        </w:rPr>
        <w:t>COMPOSITION</w:t>
      </w:r>
    </w:p>
    <w:p w14:paraId="571FA648" w14:textId="3822473A" w:rsidR="00FE6F24" w:rsidRPr="00FE6F24" w:rsidRDefault="005479EB" w:rsidP="005479EB">
      <w:pPr>
        <w:ind w:firstLine="360"/>
        <w:rPr>
          <w:b/>
        </w:rPr>
      </w:pPr>
      <w:r>
        <w:rPr>
          <w:b/>
        </w:rPr>
        <w:t>a)</w:t>
      </w:r>
      <w:r w:rsidR="004E36EA">
        <w:rPr>
          <w:b/>
        </w:rPr>
        <w:t xml:space="preserve"> </w:t>
      </w:r>
      <w:r w:rsidR="00FE6F24">
        <w:rPr>
          <w:b/>
        </w:rPr>
        <w:t>OFFICIALS</w:t>
      </w:r>
    </w:p>
    <w:p w14:paraId="5E56E65A" w14:textId="743B0566" w:rsidR="005A1F2F" w:rsidRDefault="007B2EB7" w:rsidP="00FE6F24">
      <w:pPr>
        <w:pStyle w:val="ListParagraph"/>
        <w:numPr>
          <w:ilvl w:val="0"/>
          <w:numId w:val="4"/>
        </w:numPr>
      </w:pPr>
      <w:r>
        <w:t>PD</w:t>
      </w:r>
      <w:r w:rsidR="005A1F2F">
        <w:t>O</w:t>
      </w:r>
    </w:p>
    <w:p w14:paraId="46CFF3F8" w14:textId="77777777" w:rsidR="005A1F2F" w:rsidRDefault="005A1F2F" w:rsidP="00FE6F24">
      <w:pPr>
        <w:pStyle w:val="ListParagraph"/>
        <w:numPr>
          <w:ilvl w:val="0"/>
          <w:numId w:val="4"/>
        </w:numPr>
      </w:pPr>
      <w:r>
        <w:t>PHC</w:t>
      </w:r>
    </w:p>
    <w:p w14:paraId="32CF52CD" w14:textId="77777777" w:rsidR="005A1F2F" w:rsidRDefault="005A1F2F" w:rsidP="00FE6F24">
      <w:pPr>
        <w:pStyle w:val="ListParagraph"/>
        <w:numPr>
          <w:ilvl w:val="0"/>
          <w:numId w:val="4"/>
        </w:numPr>
      </w:pPr>
      <w:r>
        <w:t>PSI</w:t>
      </w:r>
    </w:p>
    <w:p w14:paraId="56A856EA" w14:textId="77777777" w:rsidR="005A1F2F" w:rsidRDefault="005A1F2F" w:rsidP="00FE6F24">
      <w:pPr>
        <w:pStyle w:val="ListParagraph"/>
        <w:numPr>
          <w:ilvl w:val="0"/>
          <w:numId w:val="4"/>
        </w:numPr>
      </w:pPr>
      <w:r>
        <w:t>Sarpanch</w:t>
      </w:r>
    </w:p>
    <w:p w14:paraId="131B440D" w14:textId="0D8FAB9D" w:rsidR="007B2EB7" w:rsidRDefault="005A1F2F" w:rsidP="00FE6F24">
      <w:pPr>
        <w:pStyle w:val="ListParagraph"/>
        <w:numPr>
          <w:ilvl w:val="0"/>
          <w:numId w:val="4"/>
        </w:numPr>
      </w:pPr>
      <w:r>
        <w:t>B</w:t>
      </w:r>
      <w:r w:rsidR="00657FDB">
        <w:t>EO</w:t>
      </w:r>
      <w:r>
        <w:t xml:space="preserve"> subordinate</w:t>
      </w:r>
    </w:p>
    <w:p w14:paraId="5B9EBC57" w14:textId="637A0D23" w:rsidR="000237C6" w:rsidRPr="000237C6" w:rsidRDefault="000237C6" w:rsidP="00FE6F24">
      <w:pPr>
        <w:pStyle w:val="ListParagraph"/>
        <w:numPr>
          <w:ilvl w:val="0"/>
          <w:numId w:val="4"/>
        </w:numPr>
        <w:rPr>
          <w:highlight w:val="cyan"/>
        </w:rPr>
      </w:pPr>
      <w:r w:rsidRPr="000237C6">
        <w:rPr>
          <w:highlight w:val="cyan"/>
        </w:rPr>
        <w:t>…</w:t>
      </w:r>
      <w:r>
        <w:rPr>
          <w:highlight w:val="cyan"/>
        </w:rPr>
        <w:t>???</w:t>
      </w:r>
    </w:p>
    <w:p w14:paraId="4D089ABD" w14:textId="1CFBB202" w:rsidR="00FE6F24" w:rsidRPr="00FE6F24" w:rsidRDefault="005479EB" w:rsidP="005479EB">
      <w:pPr>
        <w:ind w:firstLine="360"/>
        <w:rPr>
          <w:b/>
        </w:rPr>
      </w:pPr>
      <w:r>
        <w:rPr>
          <w:b/>
        </w:rPr>
        <w:t xml:space="preserve">b) </w:t>
      </w:r>
      <w:r w:rsidR="00FE6F24" w:rsidRPr="00FE6F24">
        <w:rPr>
          <w:b/>
        </w:rPr>
        <w:t>NON- OFFICIALS</w:t>
      </w:r>
    </w:p>
    <w:p w14:paraId="30CDBD10" w14:textId="3F056536" w:rsidR="00956346" w:rsidRDefault="00956346" w:rsidP="005479EB">
      <w:pPr>
        <w:pStyle w:val="ListParagraph"/>
        <w:numPr>
          <w:ilvl w:val="0"/>
          <w:numId w:val="5"/>
        </w:numPr>
        <w:ind w:left="1134"/>
      </w:pPr>
      <w:r>
        <w:t>Trade Union President</w:t>
      </w:r>
      <w:r w:rsidR="00FE6F24">
        <w:t>/representative</w:t>
      </w:r>
    </w:p>
    <w:p w14:paraId="180E4F90" w14:textId="2AF23490" w:rsidR="005A1F2F" w:rsidRDefault="00DA6D0F" w:rsidP="005479EB">
      <w:pPr>
        <w:pStyle w:val="ListParagraph"/>
        <w:numPr>
          <w:ilvl w:val="0"/>
          <w:numId w:val="5"/>
        </w:numPr>
        <w:ind w:left="1134"/>
      </w:pPr>
      <w:r>
        <w:t>Scrap Dealer(s)</w:t>
      </w:r>
    </w:p>
    <w:p w14:paraId="276878F8" w14:textId="68A807EC" w:rsidR="00DA6D0F" w:rsidRDefault="00DA6D0F" w:rsidP="005479EB">
      <w:pPr>
        <w:pStyle w:val="ListParagraph"/>
        <w:numPr>
          <w:ilvl w:val="0"/>
          <w:numId w:val="5"/>
        </w:numPr>
        <w:ind w:left="1134"/>
      </w:pPr>
      <w:r>
        <w:t>Service Organizations (Lions, Rotary,</w:t>
      </w:r>
      <w:r w:rsidR="000B6A99">
        <w:t xml:space="preserve"> ENGOs, </w:t>
      </w:r>
      <w:r>
        <w:t xml:space="preserve"> etc.)</w:t>
      </w:r>
    </w:p>
    <w:p w14:paraId="09AD448D" w14:textId="44D66EC3" w:rsidR="007B2EB7" w:rsidRDefault="00DA6D0F" w:rsidP="005479EB">
      <w:pPr>
        <w:pStyle w:val="ListParagraph"/>
        <w:numPr>
          <w:ilvl w:val="0"/>
          <w:numId w:val="5"/>
        </w:numPr>
        <w:ind w:left="1134"/>
      </w:pPr>
      <w:r>
        <w:t xml:space="preserve">relevant </w:t>
      </w:r>
      <w:r w:rsidR="007B2EB7">
        <w:t>members for local requirement</w:t>
      </w:r>
      <w:r>
        <w:t xml:space="preserve"> (unions, </w:t>
      </w:r>
    </w:p>
    <w:p w14:paraId="4F9E62F5" w14:textId="77777777" w:rsidR="000237C6" w:rsidRPr="000237C6" w:rsidRDefault="000237C6" w:rsidP="005479EB">
      <w:pPr>
        <w:pStyle w:val="ListParagraph"/>
        <w:numPr>
          <w:ilvl w:val="0"/>
          <w:numId w:val="5"/>
        </w:numPr>
        <w:ind w:left="1134"/>
        <w:rPr>
          <w:highlight w:val="cyan"/>
        </w:rPr>
      </w:pPr>
      <w:r w:rsidRPr="000237C6">
        <w:rPr>
          <w:highlight w:val="cyan"/>
        </w:rPr>
        <w:t>…</w:t>
      </w:r>
      <w:r>
        <w:rPr>
          <w:highlight w:val="cyan"/>
        </w:rPr>
        <w:t>???</w:t>
      </w:r>
    </w:p>
    <w:p w14:paraId="763ECDEB" w14:textId="77777777" w:rsidR="006F1987" w:rsidRDefault="006F1987"/>
    <w:p w14:paraId="795C8102" w14:textId="30A7C5F7" w:rsidR="007B4AA6" w:rsidRDefault="00DB3973">
      <w:pPr>
        <w:rPr>
          <w:b/>
        </w:rPr>
      </w:pPr>
      <w:r w:rsidRPr="00337511">
        <w:rPr>
          <w:b/>
        </w:rPr>
        <w:t>ACTION PLAN</w:t>
      </w:r>
      <w:r w:rsidR="00337511" w:rsidRPr="00337511">
        <w:rPr>
          <w:b/>
        </w:rPr>
        <w:t xml:space="preserve"> OUTLINE</w:t>
      </w:r>
      <w:r w:rsidR="00743738">
        <w:rPr>
          <w:b/>
        </w:rPr>
        <w:t xml:space="preserve"> </w:t>
      </w:r>
    </w:p>
    <w:p w14:paraId="41D27141" w14:textId="35582970" w:rsidR="00635D8A" w:rsidRPr="00635D8A" w:rsidRDefault="00EA3269" w:rsidP="00635D8A">
      <w:pPr>
        <w:pStyle w:val="ListParagraph"/>
        <w:numPr>
          <w:ilvl w:val="0"/>
          <w:numId w:val="10"/>
        </w:numPr>
      </w:pPr>
      <w:r>
        <w:t>Indicate the</w:t>
      </w:r>
      <w:r w:rsidR="00635D8A">
        <w:t xml:space="preserve"> mentor/</w:t>
      </w:r>
      <w:r w:rsidR="00E80E1E">
        <w:t>facilitator for the deed</w:t>
      </w:r>
    </w:p>
    <w:p w14:paraId="3BABC4FF" w14:textId="6F5CC61E" w:rsidR="007F7840" w:rsidRDefault="007F7840" w:rsidP="00DB3973">
      <w:pPr>
        <w:pStyle w:val="ListParagraph"/>
        <w:numPr>
          <w:ilvl w:val="0"/>
          <w:numId w:val="7"/>
        </w:numPr>
      </w:pPr>
      <w:r>
        <w:t xml:space="preserve">identify the main </w:t>
      </w:r>
      <w:r w:rsidR="00EA3269">
        <w:t>Solid and Liquid W</w:t>
      </w:r>
      <w:r>
        <w:t>asters at the area</w:t>
      </w:r>
    </w:p>
    <w:p w14:paraId="5DB8C086" w14:textId="658609C4" w:rsidR="007F7840" w:rsidRDefault="007F7840" w:rsidP="00DB3973">
      <w:pPr>
        <w:pStyle w:val="ListParagraph"/>
        <w:numPr>
          <w:ilvl w:val="0"/>
          <w:numId w:val="7"/>
        </w:numPr>
      </w:pPr>
      <w:r>
        <w:t>contact them for their sensitization, awareness and involvement</w:t>
      </w:r>
    </w:p>
    <w:p w14:paraId="40143772" w14:textId="2CDBE334" w:rsidR="007B4AA6" w:rsidRDefault="00EA3269" w:rsidP="00DB3973">
      <w:pPr>
        <w:pStyle w:val="ListParagraph"/>
        <w:numPr>
          <w:ilvl w:val="0"/>
          <w:numId w:val="7"/>
        </w:numPr>
      </w:pPr>
      <w:r>
        <w:t xml:space="preserve">list </w:t>
      </w:r>
      <w:r w:rsidR="007F7840">
        <w:t>participants</w:t>
      </w:r>
      <w:r w:rsidR="00DB3973">
        <w:t xml:space="preserve"> and each </w:t>
      </w:r>
      <w:r w:rsidR="007F7840">
        <w:t>one’s</w:t>
      </w:r>
      <w:r w:rsidR="00DB3973">
        <w:t xml:space="preserve"> role</w:t>
      </w:r>
    </w:p>
    <w:p w14:paraId="4871AE01" w14:textId="230152C7" w:rsidR="00DB3973" w:rsidRDefault="001F2CB7" w:rsidP="00DB3973">
      <w:pPr>
        <w:pStyle w:val="ListParagraph"/>
        <w:numPr>
          <w:ilvl w:val="0"/>
          <w:numId w:val="7"/>
        </w:numPr>
      </w:pPr>
      <w:r>
        <w:t xml:space="preserve">indicate </w:t>
      </w:r>
      <w:r w:rsidR="00DB3973">
        <w:t xml:space="preserve">resources (bags, boxes for collection, boards, vehicle for collection, </w:t>
      </w:r>
    </w:p>
    <w:p w14:paraId="4C2D3BD2" w14:textId="04D155EB" w:rsidR="00DB3973" w:rsidRDefault="001F2CB7" w:rsidP="00DB3973">
      <w:pPr>
        <w:pStyle w:val="ListParagraph"/>
        <w:numPr>
          <w:ilvl w:val="0"/>
          <w:numId w:val="7"/>
        </w:numPr>
      </w:pPr>
      <w:r>
        <w:t xml:space="preserve">specify </w:t>
      </w:r>
      <w:r w:rsidR="00DB3973">
        <w:t>timings</w:t>
      </w:r>
    </w:p>
    <w:p w14:paraId="33AB93D4" w14:textId="6DD9BFA2" w:rsidR="00DB3973" w:rsidRDefault="001F2CB7" w:rsidP="00DB3973">
      <w:pPr>
        <w:pStyle w:val="ListParagraph"/>
        <w:numPr>
          <w:ilvl w:val="0"/>
          <w:numId w:val="7"/>
        </w:numPr>
      </w:pPr>
      <w:r>
        <w:t xml:space="preserve">provide </w:t>
      </w:r>
      <w:r w:rsidR="00226B04">
        <w:t>monitoring (during the action)</w:t>
      </w:r>
    </w:p>
    <w:p w14:paraId="226A07D6" w14:textId="55998A95" w:rsidR="00226B04" w:rsidRDefault="001F2CB7" w:rsidP="00DB3973">
      <w:pPr>
        <w:pStyle w:val="ListParagraph"/>
        <w:numPr>
          <w:ilvl w:val="0"/>
          <w:numId w:val="7"/>
        </w:numPr>
      </w:pPr>
      <w:r>
        <w:t xml:space="preserve">deliver </w:t>
      </w:r>
      <w:r w:rsidR="00226B04">
        <w:t>follow-up (after the action)</w:t>
      </w:r>
    </w:p>
    <w:p w14:paraId="0CAB19C2" w14:textId="1C939CB1" w:rsidR="005248F5" w:rsidRDefault="00226B04" w:rsidP="005248F5">
      <w:pPr>
        <w:pStyle w:val="ListParagraph"/>
        <w:numPr>
          <w:ilvl w:val="0"/>
          <w:numId w:val="7"/>
        </w:numPr>
      </w:pPr>
      <w:r>
        <w:t>report</w:t>
      </w:r>
      <w:r w:rsidR="00A41264">
        <w:t xml:space="preserve"> to District Subdivision</w:t>
      </w:r>
    </w:p>
    <w:sectPr w:rsidR="005248F5" w:rsidSect="00CE4F39">
      <w:headerReference w:type="even" r:id="rId9"/>
      <w:headerReference w:type="default" r:id="rId10"/>
      <w:pgSz w:w="11900" w:h="16840"/>
      <w:pgMar w:top="1077" w:right="180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FF9B0" w14:textId="77777777" w:rsidR="00743738" w:rsidRDefault="00743738" w:rsidP="007B71D8">
      <w:r>
        <w:separator/>
      </w:r>
    </w:p>
  </w:endnote>
  <w:endnote w:type="continuationSeparator" w:id="0">
    <w:p w14:paraId="72D80A18" w14:textId="77777777" w:rsidR="00743738" w:rsidRDefault="00743738" w:rsidP="007B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16BA7" w14:textId="77777777" w:rsidR="00743738" w:rsidRDefault="00743738" w:rsidP="007B71D8">
      <w:r>
        <w:separator/>
      </w:r>
    </w:p>
  </w:footnote>
  <w:footnote w:type="continuationSeparator" w:id="0">
    <w:p w14:paraId="1039E727" w14:textId="77777777" w:rsidR="00743738" w:rsidRDefault="00743738" w:rsidP="007B71D8">
      <w:r>
        <w:continuationSeparator/>
      </w:r>
    </w:p>
  </w:footnote>
  <w:footnote w:id="1">
    <w:p w14:paraId="4B31BCFE" w14:textId="39B191B2" w:rsidR="004D7D56" w:rsidRPr="004D7D56" w:rsidRDefault="004D7D56" w:rsidP="004D7D56">
      <w:pPr>
        <w:ind w:right="-489"/>
        <w:rPr>
          <w:sz w:val="20"/>
          <w:szCs w:val="20"/>
        </w:rPr>
      </w:pPr>
      <w:r>
        <w:rPr>
          <w:rStyle w:val="FootnoteReference"/>
        </w:rPr>
        <w:footnoteRef/>
      </w:r>
      <w:r>
        <w:t xml:space="preserve"> </w:t>
      </w:r>
      <w:r w:rsidRPr="007B71D8">
        <w:rPr>
          <w:b/>
          <w:sz w:val="20"/>
          <w:szCs w:val="20"/>
        </w:rPr>
        <w:t>SOLID AND LI</w:t>
      </w:r>
      <w:r>
        <w:rPr>
          <w:b/>
          <w:sz w:val="20"/>
          <w:szCs w:val="20"/>
        </w:rPr>
        <w:t>QUID WASTE</w:t>
      </w:r>
      <w:r w:rsidRPr="007B71D8">
        <w:rPr>
          <w:b/>
          <w:sz w:val="20"/>
          <w:szCs w:val="20"/>
        </w:rPr>
        <w:t xml:space="preserve"> MANAGEMENT</w:t>
      </w:r>
      <w:r w:rsidRPr="007B71D8">
        <w:rPr>
          <w:sz w:val="20"/>
          <w:szCs w:val="20"/>
        </w:rPr>
        <w:t xml:space="preserve"> has to be made by Subdivision, hence officers are answerable and have to perform manifold tasks for it. Naturally they will be under radar if their performance is nil or not correct. What none wishes.</w:t>
      </w:r>
      <w:r>
        <w:rPr>
          <w:sz w:val="20"/>
          <w:szCs w:val="20"/>
        </w:rPr>
        <w:t xml:space="preserve"> </w:t>
      </w:r>
      <w:r w:rsidRPr="007B71D8">
        <w:rPr>
          <w:sz w:val="20"/>
          <w:szCs w:val="20"/>
        </w:rPr>
        <w:t>It happens that they don’t perform because there is no monitoring. This has to be done.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99E2" w14:textId="77777777" w:rsidR="00743738" w:rsidRDefault="00743738" w:rsidP="000E6F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7082E" w14:textId="77777777" w:rsidR="00743738" w:rsidRDefault="00743738" w:rsidP="000E6F6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91F6" w14:textId="77777777" w:rsidR="00743738" w:rsidRDefault="00743738" w:rsidP="000E6F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F39">
      <w:rPr>
        <w:rStyle w:val="PageNumber"/>
        <w:noProof/>
      </w:rPr>
      <w:t>1</w:t>
    </w:r>
    <w:r>
      <w:rPr>
        <w:rStyle w:val="PageNumber"/>
      </w:rPr>
      <w:fldChar w:fldCharType="end"/>
    </w:r>
  </w:p>
  <w:p w14:paraId="01ED8323" w14:textId="77777777" w:rsidR="00743738" w:rsidRDefault="00743738" w:rsidP="000E6F6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FDF"/>
    <w:multiLevelType w:val="hybridMultilevel"/>
    <w:tmpl w:val="D316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15C0A"/>
    <w:multiLevelType w:val="hybridMultilevel"/>
    <w:tmpl w:val="7C66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41C9C"/>
    <w:multiLevelType w:val="hybridMultilevel"/>
    <w:tmpl w:val="96E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51E63"/>
    <w:multiLevelType w:val="hybridMultilevel"/>
    <w:tmpl w:val="C2AE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339FE"/>
    <w:multiLevelType w:val="hybridMultilevel"/>
    <w:tmpl w:val="F0B6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F253F"/>
    <w:multiLevelType w:val="hybridMultilevel"/>
    <w:tmpl w:val="33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B33C2"/>
    <w:multiLevelType w:val="hybridMultilevel"/>
    <w:tmpl w:val="A2D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224FE"/>
    <w:multiLevelType w:val="hybridMultilevel"/>
    <w:tmpl w:val="D020E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25C89"/>
    <w:multiLevelType w:val="hybridMultilevel"/>
    <w:tmpl w:val="7018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A64DF0"/>
    <w:multiLevelType w:val="hybridMultilevel"/>
    <w:tmpl w:val="706A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C70631"/>
    <w:multiLevelType w:val="hybridMultilevel"/>
    <w:tmpl w:val="7D70C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7574C2"/>
    <w:multiLevelType w:val="hybridMultilevel"/>
    <w:tmpl w:val="1932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0"/>
  </w:num>
  <w:num w:numId="5">
    <w:abstractNumId w:val="7"/>
  </w:num>
  <w:num w:numId="6">
    <w:abstractNumId w:val="6"/>
  </w:num>
  <w:num w:numId="7">
    <w:abstractNumId w:val="8"/>
  </w:num>
  <w:num w:numId="8">
    <w:abstractNumId w:val="9"/>
  </w:num>
  <w:num w:numId="9">
    <w:abstractNumId w:val="3"/>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B7"/>
    <w:rsid w:val="000237C6"/>
    <w:rsid w:val="00023BFD"/>
    <w:rsid w:val="000363E7"/>
    <w:rsid w:val="00047009"/>
    <w:rsid w:val="00080D3A"/>
    <w:rsid w:val="000B6A99"/>
    <w:rsid w:val="000E626C"/>
    <w:rsid w:val="000E6F6A"/>
    <w:rsid w:val="0010319C"/>
    <w:rsid w:val="00130DC1"/>
    <w:rsid w:val="00143559"/>
    <w:rsid w:val="001447A7"/>
    <w:rsid w:val="00154DFA"/>
    <w:rsid w:val="001B09F0"/>
    <w:rsid w:val="001E1B51"/>
    <w:rsid w:val="001F2CB7"/>
    <w:rsid w:val="00226B04"/>
    <w:rsid w:val="00242789"/>
    <w:rsid w:val="0024452E"/>
    <w:rsid w:val="002B3A3E"/>
    <w:rsid w:val="002C1EDF"/>
    <w:rsid w:val="002D5210"/>
    <w:rsid w:val="002F22B8"/>
    <w:rsid w:val="002F2388"/>
    <w:rsid w:val="00337511"/>
    <w:rsid w:val="00347326"/>
    <w:rsid w:val="00352240"/>
    <w:rsid w:val="00352307"/>
    <w:rsid w:val="0039198C"/>
    <w:rsid w:val="003D0242"/>
    <w:rsid w:val="003E7F13"/>
    <w:rsid w:val="004342D6"/>
    <w:rsid w:val="00446CB7"/>
    <w:rsid w:val="004A384F"/>
    <w:rsid w:val="004A4A98"/>
    <w:rsid w:val="004D7D56"/>
    <w:rsid w:val="004E36EA"/>
    <w:rsid w:val="004F0348"/>
    <w:rsid w:val="00501A79"/>
    <w:rsid w:val="00517269"/>
    <w:rsid w:val="00520D20"/>
    <w:rsid w:val="005248F5"/>
    <w:rsid w:val="00545A73"/>
    <w:rsid w:val="005479EB"/>
    <w:rsid w:val="00553EA8"/>
    <w:rsid w:val="005620A0"/>
    <w:rsid w:val="00575813"/>
    <w:rsid w:val="00575CF4"/>
    <w:rsid w:val="005851D2"/>
    <w:rsid w:val="005970DC"/>
    <w:rsid w:val="005A1F2F"/>
    <w:rsid w:val="005C7EB8"/>
    <w:rsid w:val="00604673"/>
    <w:rsid w:val="00635D8A"/>
    <w:rsid w:val="0063649A"/>
    <w:rsid w:val="00657FDB"/>
    <w:rsid w:val="00661BB7"/>
    <w:rsid w:val="006714E6"/>
    <w:rsid w:val="00676F05"/>
    <w:rsid w:val="00693848"/>
    <w:rsid w:val="006F1987"/>
    <w:rsid w:val="00700251"/>
    <w:rsid w:val="00743738"/>
    <w:rsid w:val="0075646D"/>
    <w:rsid w:val="00783E9F"/>
    <w:rsid w:val="007B28A0"/>
    <w:rsid w:val="007B2EB7"/>
    <w:rsid w:val="007B4AA6"/>
    <w:rsid w:val="007B71D8"/>
    <w:rsid w:val="007D0B4E"/>
    <w:rsid w:val="007D62FC"/>
    <w:rsid w:val="007F7840"/>
    <w:rsid w:val="00804901"/>
    <w:rsid w:val="00812AE5"/>
    <w:rsid w:val="0081592F"/>
    <w:rsid w:val="0083414D"/>
    <w:rsid w:val="0083694A"/>
    <w:rsid w:val="00837F48"/>
    <w:rsid w:val="0088185C"/>
    <w:rsid w:val="008E2CB2"/>
    <w:rsid w:val="009502AF"/>
    <w:rsid w:val="00956346"/>
    <w:rsid w:val="0096416D"/>
    <w:rsid w:val="00990C69"/>
    <w:rsid w:val="009C4EC2"/>
    <w:rsid w:val="009F0FCB"/>
    <w:rsid w:val="00A11D28"/>
    <w:rsid w:val="00A41264"/>
    <w:rsid w:val="00AA3277"/>
    <w:rsid w:val="00AB5257"/>
    <w:rsid w:val="00AE540E"/>
    <w:rsid w:val="00AE6B2D"/>
    <w:rsid w:val="00AF29B4"/>
    <w:rsid w:val="00B40822"/>
    <w:rsid w:val="00B40FEE"/>
    <w:rsid w:val="00B84019"/>
    <w:rsid w:val="00B848EB"/>
    <w:rsid w:val="00B849F0"/>
    <w:rsid w:val="00B85CB7"/>
    <w:rsid w:val="00BC0C98"/>
    <w:rsid w:val="00BC2A93"/>
    <w:rsid w:val="00BE5EEA"/>
    <w:rsid w:val="00BF6B06"/>
    <w:rsid w:val="00C1639C"/>
    <w:rsid w:val="00C62E6C"/>
    <w:rsid w:val="00C955E6"/>
    <w:rsid w:val="00CE2743"/>
    <w:rsid w:val="00CE4F39"/>
    <w:rsid w:val="00CE71EF"/>
    <w:rsid w:val="00CE778B"/>
    <w:rsid w:val="00DA6D0F"/>
    <w:rsid w:val="00DB0852"/>
    <w:rsid w:val="00DB3973"/>
    <w:rsid w:val="00DC7941"/>
    <w:rsid w:val="00E33A3A"/>
    <w:rsid w:val="00E43D5B"/>
    <w:rsid w:val="00E57B91"/>
    <w:rsid w:val="00E80E1E"/>
    <w:rsid w:val="00EA3269"/>
    <w:rsid w:val="00EB45AC"/>
    <w:rsid w:val="00EC32F7"/>
    <w:rsid w:val="00EF19EA"/>
    <w:rsid w:val="00F026F8"/>
    <w:rsid w:val="00FE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75E9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A98"/>
    <w:rPr>
      <w:rFonts w:ascii="Lucida Grande" w:hAnsi="Lucida Grande" w:cs="Lucida Grande"/>
      <w:sz w:val="18"/>
      <w:szCs w:val="18"/>
      <w:lang w:val="en-GB"/>
    </w:rPr>
  </w:style>
  <w:style w:type="paragraph" w:styleId="ListParagraph">
    <w:name w:val="List Paragraph"/>
    <w:basedOn w:val="Normal"/>
    <w:uiPriority w:val="34"/>
    <w:qFormat/>
    <w:rsid w:val="007B2EB7"/>
    <w:pPr>
      <w:ind w:left="720"/>
      <w:contextualSpacing/>
    </w:pPr>
  </w:style>
  <w:style w:type="paragraph" w:styleId="FootnoteText">
    <w:name w:val="footnote text"/>
    <w:basedOn w:val="Normal"/>
    <w:link w:val="FootnoteTextChar"/>
    <w:uiPriority w:val="99"/>
    <w:unhideWhenUsed/>
    <w:rsid w:val="007B71D8"/>
  </w:style>
  <w:style w:type="character" w:customStyle="1" w:styleId="FootnoteTextChar">
    <w:name w:val="Footnote Text Char"/>
    <w:basedOn w:val="DefaultParagraphFont"/>
    <w:link w:val="FootnoteText"/>
    <w:uiPriority w:val="99"/>
    <w:rsid w:val="007B71D8"/>
    <w:rPr>
      <w:lang w:val="en-GB"/>
    </w:rPr>
  </w:style>
  <w:style w:type="character" w:styleId="FootnoteReference">
    <w:name w:val="footnote reference"/>
    <w:basedOn w:val="DefaultParagraphFont"/>
    <w:uiPriority w:val="99"/>
    <w:unhideWhenUsed/>
    <w:rsid w:val="007B71D8"/>
    <w:rPr>
      <w:vertAlign w:val="superscript"/>
    </w:rPr>
  </w:style>
  <w:style w:type="paragraph" w:styleId="Header">
    <w:name w:val="header"/>
    <w:basedOn w:val="Normal"/>
    <w:link w:val="HeaderChar"/>
    <w:uiPriority w:val="99"/>
    <w:unhideWhenUsed/>
    <w:rsid w:val="000E6F6A"/>
    <w:pPr>
      <w:tabs>
        <w:tab w:val="center" w:pos="4320"/>
        <w:tab w:val="right" w:pos="8640"/>
      </w:tabs>
    </w:pPr>
  </w:style>
  <w:style w:type="character" w:customStyle="1" w:styleId="HeaderChar">
    <w:name w:val="Header Char"/>
    <w:basedOn w:val="DefaultParagraphFont"/>
    <w:link w:val="Header"/>
    <w:uiPriority w:val="99"/>
    <w:rsid w:val="000E6F6A"/>
    <w:rPr>
      <w:lang w:val="en-GB"/>
    </w:rPr>
  </w:style>
  <w:style w:type="character" w:styleId="PageNumber">
    <w:name w:val="page number"/>
    <w:basedOn w:val="DefaultParagraphFont"/>
    <w:uiPriority w:val="99"/>
    <w:semiHidden/>
    <w:unhideWhenUsed/>
    <w:rsid w:val="000E6F6A"/>
  </w:style>
  <w:style w:type="paragraph" w:styleId="EndnoteText">
    <w:name w:val="endnote text"/>
    <w:basedOn w:val="Normal"/>
    <w:link w:val="EndnoteTextChar"/>
    <w:uiPriority w:val="99"/>
    <w:unhideWhenUsed/>
    <w:rsid w:val="004D7D56"/>
  </w:style>
  <w:style w:type="character" w:customStyle="1" w:styleId="EndnoteTextChar">
    <w:name w:val="Endnote Text Char"/>
    <w:basedOn w:val="DefaultParagraphFont"/>
    <w:link w:val="EndnoteText"/>
    <w:uiPriority w:val="99"/>
    <w:rsid w:val="004D7D56"/>
    <w:rPr>
      <w:lang w:val="en-GB"/>
    </w:rPr>
  </w:style>
  <w:style w:type="character" w:styleId="EndnoteReference">
    <w:name w:val="endnote reference"/>
    <w:basedOn w:val="DefaultParagraphFont"/>
    <w:uiPriority w:val="99"/>
    <w:unhideWhenUsed/>
    <w:rsid w:val="004D7D5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A98"/>
    <w:rPr>
      <w:rFonts w:ascii="Lucida Grande" w:hAnsi="Lucida Grande" w:cs="Lucida Grande"/>
      <w:sz w:val="18"/>
      <w:szCs w:val="18"/>
      <w:lang w:val="en-GB"/>
    </w:rPr>
  </w:style>
  <w:style w:type="paragraph" w:styleId="ListParagraph">
    <w:name w:val="List Paragraph"/>
    <w:basedOn w:val="Normal"/>
    <w:uiPriority w:val="34"/>
    <w:qFormat/>
    <w:rsid w:val="007B2EB7"/>
    <w:pPr>
      <w:ind w:left="720"/>
      <w:contextualSpacing/>
    </w:pPr>
  </w:style>
  <w:style w:type="paragraph" w:styleId="FootnoteText">
    <w:name w:val="footnote text"/>
    <w:basedOn w:val="Normal"/>
    <w:link w:val="FootnoteTextChar"/>
    <w:uiPriority w:val="99"/>
    <w:unhideWhenUsed/>
    <w:rsid w:val="007B71D8"/>
  </w:style>
  <w:style w:type="character" w:customStyle="1" w:styleId="FootnoteTextChar">
    <w:name w:val="Footnote Text Char"/>
    <w:basedOn w:val="DefaultParagraphFont"/>
    <w:link w:val="FootnoteText"/>
    <w:uiPriority w:val="99"/>
    <w:rsid w:val="007B71D8"/>
    <w:rPr>
      <w:lang w:val="en-GB"/>
    </w:rPr>
  </w:style>
  <w:style w:type="character" w:styleId="FootnoteReference">
    <w:name w:val="footnote reference"/>
    <w:basedOn w:val="DefaultParagraphFont"/>
    <w:uiPriority w:val="99"/>
    <w:unhideWhenUsed/>
    <w:rsid w:val="007B71D8"/>
    <w:rPr>
      <w:vertAlign w:val="superscript"/>
    </w:rPr>
  </w:style>
  <w:style w:type="paragraph" w:styleId="Header">
    <w:name w:val="header"/>
    <w:basedOn w:val="Normal"/>
    <w:link w:val="HeaderChar"/>
    <w:uiPriority w:val="99"/>
    <w:unhideWhenUsed/>
    <w:rsid w:val="000E6F6A"/>
    <w:pPr>
      <w:tabs>
        <w:tab w:val="center" w:pos="4320"/>
        <w:tab w:val="right" w:pos="8640"/>
      </w:tabs>
    </w:pPr>
  </w:style>
  <w:style w:type="character" w:customStyle="1" w:styleId="HeaderChar">
    <w:name w:val="Header Char"/>
    <w:basedOn w:val="DefaultParagraphFont"/>
    <w:link w:val="Header"/>
    <w:uiPriority w:val="99"/>
    <w:rsid w:val="000E6F6A"/>
    <w:rPr>
      <w:lang w:val="en-GB"/>
    </w:rPr>
  </w:style>
  <w:style w:type="character" w:styleId="PageNumber">
    <w:name w:val="page number"/>
    <w:basedOn w:val="DefaultParagraphFont"/>
    <w:uiPriority w:val="99"/>
    <w:semiHidden/>
    <w:unhideWhenUsed/>
    <w:rsid w:val="000E6F6A"/>
  </w:style>
  <w:style w:type="paragraph" w:styleId="EndnoteText">
    <w:name w:val="endnote text"/>
    <w:basedOn w:val="Normal"/>
    <w:link w:val="EndnoteTextChar"/>
    <w:uiPriority w:val="99"/>
    <w:unhideWhenUsed/>
    <w:rsid w:val="004D7D56"/>
  </w:style>
  <w:style w:type="character" w:customStyle="1" w:styleId="EndnoteTextChar">
    <w:name w:val="Endnote Text Char"/>
    <w:basedOn w:val="DefaultParagraphFont"/>
    <w:link w:val="EndnoteText"/>
    <w:uiPriority w:val="99"/>
    <w:rsid w:val="004D7D56"/>
    <w:rPr>
      <w:lang w:val="en-GB"/>
    </w:rPr>
  </w:style>
  <w:style w:type="character" w:styleId="EndnoteReference">
    <w:name w:val="endnote reference"/>
    <w:basedOn w:val="DefaultParagraphFont"/>
    <w:uiPriority w:val="99"/>
    <w:unhideWhenUsed/>
    <w:rsid w:val="004D7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339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2517</TotalTime>
  <Pages>3</Pages>
  <Words>914</Words>
  <Characters>5213</Characters>
  <Application>Microsoft Macintosh Word</Application>
  <DocSecurity>0</DocSecurity>
  <Lines>43</Lines>
  <Paragraphs>12</Paragraphs>
  <ScaleCrop>false</ScaleCrop>
  <Company>Masaelis</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Masaelis Masaelis</dc:creator>
  <cp:keywords/>
  <dc:description/>
  <cp:lastModifiedBy>Masaelis Masaelis</cp:lastModifiedBy>
  <cp:revision>2</cp:revision>
  <dcterms:created xsi:type="dcterms:W3CDTF">2021-10-27T10:13:00Z</dcterms:created>
  <dcterms:modified xsi:type="dcterms:W3CDTF">2022-02-13T07:20:00Z</dcterms:modified>
</cp:coreProperties>
</file>